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E2A47" w14:textId="57D010E8" w:rsidR="000E1B68" w:rsidRPr="000E1B68" w:rsidRDefault="000E1B68" w:rsidP="000E1B68">
      <w:pPr>
        <w:ind w:left="-180"/>
        <w:jc w:val="center"/>
        <w:rPr>
          <w:b/>
          <w:sz w:val="48"/>
          <w:szCs w:val="48"/>
        </w:rPr>
      </w:pPr>
      <w:r>
        <w:rPr>
          <w:b/>
          <w:sz w:val="48"/>
          <w:szCs w:val="48"/>
        </w:rPr>
        <w:t>Universities i</w:t>
      </w:r>
      <w:r w:rsidRPr="000E1B68">
        <w:rPr>
          <w:b/>
          <w:sz w:val="48"/>
          <w:szCs w:val="48"/>
        </w:rPr>
        <w:t>n Crisis: What We Need to Know</w:t>
      </w:r>
    </w:p>
    <w:p w14:paraId="55C31A03" w14:textId="77777777" w:rsidR="000E1B68" w:rsidRDefault="000E1B68">
      <w:pPr>
        <w:rPr>
          <w:b/>
          <w:sz w:val="32"/>
        </w:rPr>
        <w:sectPr w:rsidR="000E1B68" w:rsidSect="000E1B68">
          <w:type w:val="continuous"/>
          <w:pgSz w:w="15840" w:h="12240" w:orient="landscape"/>
          <w:pgMar w:top="720" w:right="835" w:bottom="720" w:left="360" w:header="720" w:footer="720" w:gutter="0"/>
          <w:cols w:space="720"/>
          <w:docGrid w:linePitch="360"/>
        </w:sectPr>
      </w:pPr>
    </w:p>
    <w:p w14:paraId="28032B66" w14:textId="642588B8" w:rsidR="000E1B68" w:rsidRDefault="002E4590">
      <w:pPr>
        <w:rPr>
          <w:b/>
          <w:sz w:val="32"/>
        </w:rPr>
      </w:pPr>
      <w:r w:rsidRPr="000E1B68">
        <w:rPr>
          <w:b/>
          <w:noProof/>
          <w:sz w:val="48"/>
          <w:szCs w:val="48"/>
          <w:lang w:val="en-ZA" w:eastAsia="en-ZA"/>
        </w:rPr>
        <w:lastRenderedPageBreak/>
        <w:drawing>
          <wp:anchor distT="0" distB="0" distL="114300" distR="114300" simplePos="0" relativeHeight="251660800" behindDoc="0" locked="0" layoutInCell="1" allowOverlap="1" wp14:anchorId="1CE8D391" wp14:editId="76100552">
            <wp:simplePos x="0" y="0"/>
            <wp:positionH relativeFrom="column">
              <wp:posOffset>407670</wp:posOffset>
            </wp:positionH>
            <wp:positionV relativeFrom="paragraph">
              <wp:posOffset>104140</wp:posOffset>
            </wp:positionV>
            <wp:extent cx="9178290" cy="6527800"/>
            <wp:effectExtent l="0" t="0" r="381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versities-in-Crisis_public-meeting-e_flyer  nat.png"/>
                    <pic:cNvPicPr/>
                  </pic:nvPicPr>
                  <pic:blipFill>
                    <a:blip r:embed="rId9"/>
                    <a:stretch>
                      <a:fillRect/>
                    </a:stretch>
                  </pic:blipFill>
                  <pic:spPr>
                    <a:xfrm>
                      <a:off x="0" y="0"/>
                      <a:ext cx="9178290" cy="6527800"/>
                    </a:xfrm>
                    <a:prstGeom prst="rect">
                      <a:avLst/>
                    </a:prstGeom>
                  </pic:spPr>
                </pic:pic>
              </a:graphicData>
            </a:graphic>
            <wp14:sizeRelH relativeFrom="page">
              <wp14:pctWidth>0</wp14:pctWidth>
            </wp14:sizeRelH>
            <wp14:sizeRelV relativeFrom="page">
              <wp14:pctHeight>0</wp14:pctHeight>
            </wp14:sizeRelV>
          </wp:anchor>
        </w:drawing>
      </w:r>
    </w:p>
    <w:p w14:paraId="73F20AED" w14:textId="21FC322D" w:rsidR="000E1B68" w:rsidRDefault="000E1B68">
      <w:pPr>
        <w:rPr>
          <w:b/>
          <w:sz w:val="32"/>
        </w:rPr>
      </w:pPr>
    </w:p>
    <w:p w14:paraId="5E5A998D" w14:textId="77777777" w:rsidR="000E1B68" w:rsidRDefault="000E1B68">
      <w:pPr>
        <w:rPr>
          <w:b/>
          <w:sz w:val="32"/>
        </w:rPr>
      </w:pPr>
    </w:p>
    <w:p w14:paraId="21E89A2A" w14:textId="77777777" w:rsidR="000E1B68" w:rsidRDefault="000E1B68">
      <w:pPr>
        <w:rPr>
          <w:b/>
          <w:sz w:val="32"/>
        </w:rPr>
      </w:pPr>
    </w:p>
    <w:p w14:paraId="0765D0CD" w14:textId="77777777" w:rsidR="000E1B68" w:rsidRDefault="000E1B68">
      <w:pPr>
        <w:rPr>
          <w:b/>
          <w:sz w:val="32"/>
        </w:rPr>
      </w:pPr>
    </w:p>
    <w:p w14:paraId="1661DF0E" w14:textId="77777777" w:rsidR="000E1B68" w:rsidRDefault="000E1B68">
      <w:pPr>
        <w:rPr>
          <w:b/>
          <w:sz w:val="32"/>
        </w:rPr>
      </w:pPr>
    </w:p>
    <w:p w14:paraId="57E0D200" w14:textId="77777777" w:rsidR="000E1B68" w:rsidRDefault="000E1B68">
      <w:pPr>
        <w:rPr>
          <w:b/>
          <w:sz w:val="32"/>
        </w:rPr>
      </w:pPr>
    </w:p>
    <w:p w14:paraId="00B0B45E" w14:textId="77777777" w:rsidR="000E1B68" w:rsidRDefault="000E1B68">
      <w:pPr>
        <w:rPr>
          <w:b/>
          <w:sz w:val="32"/>
        </w:rPr>
      </w:pPr>
    </w:p>
    <w:p w14:paraId="3779FA44" w14:textId="77777777" w:rsidR="000E1B68" w:rsidRDefault="000E1B68">
      <w:pPr>
        <w:rPr>
          <w:b/>
          <w:sz w:val="32"/>
        </w:rPr>
      </w:pPr>
    </w:p>
    <w:p w14:paraId="01045A42" w14:textId="77777777" w:rsidR="000E1B68" w:rsidRDefault="000E1B68">
      <w:pPr>
        <w:rPr>
          <w:b/>
          <w:sz w:val="32"/>
        </w:rPr>
      </w:pPr>
    </w:p>
    <w:p w14:paraId="72919BBB" w14:textId="77777777" w:rsidR="000E1B68" w:rsidRDefault="000E1B68">
      <w:pPr>
        <w:rPr>
          <w:b/>
          <w:sz w:val="32"/>
        </w:rPr>
      </w:pPr>
    </w:p>
    <w:p w14:paraId="248CF062" w14:textId="77777777" w:rsidR="000E1B68" w:rsidRDefault="000E1B68">
      <w:pPr>
        <w:rPr>
          <w:b/>
          <w:sz w:val="32"/>
        </w:rPr>
      </w:pPr>
    </w:p>
    <w:p w14:paraId="55B54A9E" w14:textId="77777777" w:rsidR="000E1B68" w:rsidRDefault="000E1B68">
      <w:pPr>
        <w:rPr>
          <w:b/>
          <w:sz w:val="32"/>
        </w:rPr>
      </w:pPr>
    </w:p>
    <w:p w14:paraId="3BEDFFE0" w14:textId="77777777" w:rsidR="000E1B68" w:rsidRDefault="000E1B68">
      <w:pPr>
        <w:rPr>
          <w:b/>
          <w:sz w:val="32"/>
        </w:rPr>
      </w:pPr>
    </w:p>
    <w:p w14:paraId="29EDDB19" w14:textId="4D74913D" w:rsidR="000E1B68" w:rsidRDefault="000E1B68">
      <w:pPr>
        <w:rPr>
          <w:b/>
          <w:sz w:val="32"/>
        </w:rPr>
      </w:pPr>
      <w:r>
        <w:rPr>
          <w:b/>
          <w:sz w:val="32"/>
        </w:rPr>
        <w:br w:type="page"/>
      </w:r>
    </w:p>
    <w:p w14:paraId="4BF2E3BE" w14:textId="51449F4D" w:rsidR="00A84EA8" w:rsidRPr="00010440" w:rsidRDefault="002E4590" w:rsidP="009F6A3C">
      <w:pPr>
        <w:ind w:left="-180"/>
        <w:rPr>
          <w:b/>
          <w:sz w:val="32"/>
        </w:rPr>
      </w:pPr>
      <w:r>
        <w:rPr>
          <w:b/>
          <w:sz w:val="32"/>
        </w:rPr>
        <w:lastRenderedPageBreak/>
        <w:t xml:space="preserve">       </w:t>
      </w:r>
      <w:r w:rsidR="00A84EA8" w:rsidRPr="00010440">
        <w:rPr>
          <w:b/>
          <w:sz w:val="32"/>
        </w:rPr>
        <w:t>Free Education for All</w:t>
      </w:r>
    </w:p>
    <w:p w14:paraId="4017DD92" w14:textId="350FBBBF" w:rsidR="000B5524" w:rsidRPr="00010440" w:rsidRDefault="0036224E" w:rsidP="00690238">
      <w:pPr>
        <w:ind w:left="-180"/>
        <w:jc w:val="both"/>
        <w:rPr>
          <w:sz w:val="20"/>
        </w:rPr>
      </w:pPr>
      <w:r w:rsidRPr="00010440">
        <w:rPr>
          <w:sz w:val="20"/>
        </w:rPr>
        <w:t xml:space="preserve">The Free Education for All model moves away from the </w:t>
      </w:r>
      <w:r w:rsidR="00EF3BAB">
        <w:rPr>
          <w:sz w:val="20"/>
        </w:rPr>
        <w:t xml:space="preserve">idea </w:t>
      </w:r>
      <w:r w:rsidR="00690238" w:rsidRPr="00010440">
        <w:rPr>
          <w:sz w:val="20"/>
        </w:rPr>
        <w:t>of</w:t>
      </w:r>
      <w:r w:rsidRPr="00010440">
        <w:rPr>
          <w:sz w:val="20"/>
        </w:rPr>
        <w:t xml:space="preserve"> education </w:t>
      </w:r>
      <w:r w:rsidR="00EF3BAB">
        <w:rPr>
          <w:sz w:val="20"/>
        </w:rPr>
        <w:t>as</w:t>
      </w:r>
      <w:r w:rsidR="00690238" w:rsidRPr="00010440">
        <w:rPr>
          <w:sz w:val="20"/>
        </w:rPr>
        <w:t xml:space="preserve"> a</w:t>
      </w:r>
      <w:r w:rsidRPr="00010440">
        <w:rPr>
          <w:sz w:val="20"/>
        </w:rPr>
        <w:t xml:space="preserve"> </w:t>
      </w:r>
      <w:proofErr w:type="spellStart"/>
      <w:r w:rsidR="00FA7CA3">
        <w:rPr>
          <w:sz w:val="20"/>
        </w:rPr>
        <w:t>priva</w:t>
      </w:r>
      <w:r w:rsidR="00EF3BAB">
        <w:rPr>
          <w:sz w:val="20"/>
        </w:rPr>
        <w:t>tised</w:t>
      </w:r>
      <w:proofErr w:type="spellEnd"/>
      <w:r w:rsidR="00EF3BAB" w:rsidRPr="00010440">
        <w:rPr>
          <w:sz w:val="20"/>
        </w:rPr>
        <w:t xml:space="preserve"> </w:t>
      </w:r>
      <w:r w:rsidRPr="00010440">
        <w:rPr>
          <w:sz w:val="20"/>
        </w:rPr>
        <w:t xml:space="preserve">commodity. It conceptualises education as a public good </w:t>
      </w:r>
      <w:r w:rsidR="00641A13">
        <w:rPr>
          <w:sz w:val="20"/>
        </w:rPr>
        <w:t xml:space="preserve">for the benefit of all </w:t>
      </w:r>
      <w:r w:rsidRPr="00010440">
        <w:rPr>
          <w:sz w:val="20"/>
        </w:rPr>
        <w:t xml:space="preserve">that must </w:t>
      </w:r>
      <w:r w:rsidR="00FA7CA3">
        <w:rPr>
          <w:sz w:val="20"/>
        </w:rPr>
        <w:t xml:space="preserve">be funded </w:t>
      </w:r>
      <w:r w:rsidR="00AF5E84">
        <w:rPr>
          <w:sz w:val="20"/>
        </w:rPr>
        <w:t xml:space="preserve">via </w:t>
      </w:r>
      <w:r w:rsidR="00FA7CA3">
        <w:rPr>
          <w:sz w:val="20"/>
        </w:rPr>
        <w:t>the state</w:t>
      </w:r>
      <w:r w:rsidR="00AF5E84">
        <w:rPr>
          <w:sz w:val="20"/>
        </w:rPr>
        <w:t xml:space="preserve"> that collects our taxes</w:t>
      </w:r>
      <w:r w:rsidR="0085642A">
        <w:rPr>
          <w:sz w:val="20"/>
        </w:rPr>
        <w:t xml:space="preserve"> - in this way all of us pay.</w:t>
      </w:r>
    </w:p>
    <w:p w14:paraId="6E9BF2F1" w14:textId="3921E0FA" w:rsidR="000B5524" w:rsidRPr="00010440" w:rsidRDefault="0085642A" w:rsidP="00690238">
      <w:pPr>
        <w:ind w:left="-180"/>
        <w:jc w:val="both"/>
        <w:rPr>
          <w:sz w:val="20"/>
        </w:rPr>
      </w:pPr>
      <w:r w:rsidRPr="0085642A">
        <w:rPr>
          <w:sz w:val="20"/>
        </w:rPr>
        <w:t xml:space="preserve">The funding for HE therefore shifts from a model of </w:t>
      </w:r>
      <w:r w:rsidRPr="0085642A">
        <w:rPr>
          <w:i/>
          <w:sz w:val="20"/>
        </w:rPr>
        <w:t>fees + state funding + private donors</w:t>
      </w:r>
      <w:r w:rsidRPr="0085642A">
        <w:rPr>
          <w:sz w:val="20"/>
        </w:rPr>
        <w:t xml:space="preserve"> to one that is primarily </w:t>
      </w:r>
      <w:r w:rsidRPr="0085642A">
        <w:rPr>
          <w:i/>
          <w:sz w:val="20"/>
        </w:rPr>
        <w:t>state funding</w:t>
      </w:r>
      <w:r w:rsidRPr="0085642A">
        <w:rPr>
          <w:sz w:val="20"/>
        </w:rPr>
        <w:t xml:space="preserve">. State funding of HE as a percentage of GDP would therefore increase to a level more in line with </w:t>
      </w:r>
      <w:r>
        <w:rPr>
          <w:sz w:val="20"/>
        </w:rPr>
        <w:t>global</w:t>
      </w:r>
      <w:r w:rsidRPr="0085642A">
        <w:rPr>
          <w:sz w:val="20"/>
        </w:rPr>
        <w:t xml:space="preserve"> standards. </w:t>
      </w:r>
      <w:r>
        <w:rPr>
          <w:sz w:val="20"/>
        </w:rPr>
        <w:t>No one should pay</w:t>
      </w:r>
      <w:r w:rsidR="0048451B">
        <w:rPr>
          <w:sz w:val="20"/>
        </w:rPr>
        <w:t xml:space="preserve"> </w:t>
      </w:r>
      <w:r w:rsidR="00AF5E84">
        <w:rPr>
          <w:sz w:val="20"/>
        </w:rPr>
        <w:t>up</w:t>
      </w:r>
      <w:r>
        <w:rPr>
          <w:sz w:val="20"/>
        </w:rPr>
        <w:t>-</w:t>
      </w:r>
      <w:r w:rsidR="00AF5E84">
        <w:rPr>
          <w:sz w:val="20"/>
        </w:rPr>
        <w:t>front fees or registration costs.</w:t>
      </w:r>
      <w:r w:rsidR="00690238" w:rsidRPr="00010440">
        <w:rPr>
          <w:sz w:val="20"/>
        </w:rPr>
        <w:t xml:space="preserve"> This means the poor students don’t have to go through dehumanizing means testing</w:t>
      </w:r>
      <w:r w:rsidR="0048451B">
        <w:rPr>
          <w:sz w:val="20"/>
        </w:rPr>
        <w:t xml:space="preserve">. It also means that </w:t>
      </w:r>
      <w:r w:rsidR="0048451B" w:rsidRPr="00010440">
        <w:rPr>
          <w:sz w:val="20"/>
        </w:rPr>
        <w:t xml:space="preserve">poor students </w:t>
      </w:r>
      <w:r w:rsidR="0048451B">
        <w:rPr>
          <w:sz w:val="20"/>
        </w:rPr>
        <w:t xml:space="preserve">do not </w:t>
      </w:r>
      <w:r w:rsidR="0048451B" w:rsidRPr="00010440">
        <w:rPr>
          <w:sz w:val="20"/>
        </w:rPr>
        <w:t xml:space="preserve">leave </w:t>
      </w:r>
      <w:r w:rsidR="00690238" w:rsidRPr="00010440">
        <w:rPr>
          <w:sz w:val="20"/>
        </w:rPr>
        <w:t>HE with an extra debt to carry.</w:t>
      </w:r>
      <w:r w:rsidR="00AF5E84">
        <w:rPr>
          <w:sz w:val="20"/>
        </w:rPr>
        <w:t xml:space="preserve"> All students will pay back through contributing to society.</w:t>
      </w:r>
    </w:p>
    <w:p w14:paraId="4CE63A3E" w14:textId="3263A8D5" w:rsidR="00287BC5" w:rsidRPr="00010440" w:rsidRDefault="00690238" w:rsidP="00690238">
      <w:pPr>
        <w:ind w:left="-180"/>
        <w:jc w:val="both"/>
        <w:rPr>
          <w:sz w:val="20"/>
        </w:rPr>
      </w:pPr>
      <w:r w:rsidRPr="00010440">
        <w:rPr>
          <w:sz w:val="20"/>
        </w:rPr>
        <w:t>This model has been critiqued by some as being Free Education for the Rich since the rich also won’t have to pay fees. However,</w:t>
      </w:r>
      <w:r w:rsidR="00287BC5" w:rsidRPr="00010440">
        <w:rPr>
          <w:sz w:val="20"/>
        </w:rPr>
        <w:t xml:space="preserve"> the rich will </w:t>
      </w:r>
      <w:r w:rsidR="001719C9">
        <w:rPr>
          <w:sz w:val="20"/>
        </w:rPr>
        <w:t xml:space="preserve">pay </w:t>
      </w:r>
      <w:r w:rsidR="002F397F">
        <w:rPr>
          <w:sz w:val="20"/>
        </w:rPr>
        <w:t>through taxation.</w:t>
      </w:r>
      <w:r w:rsidR="001719C9">
        <w:rPr>
          <w:sz w:val="20"/>
        </w:rPr>
        <w:t xml:space="preserve"> </w:t>
      </w:r>
      <w:r w:rsidR="00C81AFF">
        <w:rPr>
          <w:sz w:val="20"/>
        </w:rPr>
        <w:t xml:space="preserve">1) </w:t>
      </w:r>
      <w:r w:rsidR="001719C9">
        <w:rPr>
          <w:sz w:val="20"/>
        </w:rPr>
        <w:t>The rich can pay more taxes to this end: o</w:t>
      </w:r>
      <w:r w:rsidR="00287BC5" w:rsidRPr="00010440">
        <w:rPr>
          <w:sz w:val="20"/>
        </w:rPr>
        <w:t xml:space="preserve">nly 10% of High Net </w:t>
      </w:r>
      <w:proofErr w:type="gramStart"/>
      <w:r w:rsidR="00287BC5" w:rsidRPr="00010440">
        <w:rPr>
          <w:sz w:val="20"/>
        </w:rPr>
        <w:t>Worth</w:t>
      </w:r>
      <w:proofErr w:type="gramEnd"/>
      <w:r w:rsidR="00287BC5" w:rsidRPr="00010440">
        <w:rPr>
          <w:sz w:val="20"/>
        </w:rPr>
        <w:t xml:space="preserve"> Individuals (</w:t>
      </w:r>
      <w:r w:rsidR="001719C9">
        <w:rPr>
          <w:sz w:val="20"/>
        </w:rPr>
        <w:t xml:space="preserve">who </w:t>
      </w:r>
      <w:r w:rsidR="00287BC5" w:rsidRPr="00010440">
        <w:rPr>
          <w:sz w:val="20"/>
        </w:rPr>
        <w:t>earn over R7mil</w:t>
      </w:r>
      <w:r w:rsidR="004A1E1F">
        <w:rPr>
          <w:sz w:val="20"/>
        </w:rPr>
        <w:t>lion a year) are registered</w:t>
      </w:r>
      <w:r w:rsidR="0085642A">
        <w:rPr>
          <w:sz w:val="20"/>
        </w:rPr>
        <w:t xml:space="preserve"> tax payers</w:t>
      </w:r>
      <w:r w:rsidR="00287BC5" w:rsidRPr="00010440">
        <w:rPr>
          <w:sz w:val="20"/>
        </w:rPr>
        <w:t xml:space="preserve">. If this is increased to </w:t>
      </w:r>
      <w:r w:rsidR="00C81AFF">
        <w:rPr>
          <w:sz w:val="20"/>
        </w:rPr>
        <w:t xml:space="preserve">just </w:t>
      </w:r>
      <w:r w:rsidR="00287BC5" w:rsidRPr="00010440">
        <w:rPr>
          <w:sz w:val="20"/>
        </w:rPr>
        <w:t>50%, an</w:t>
      </w:r>
      <w:r w:rsidR="005A36C1">
        <w:rPr>
          <w:sz w:val="20"/>
        </w:rPr>
        <w:t xml:space="preserve"> extra R92 Billion is made available</w:t>
      </w:r>
      <w:r w:rsidR="00287BC5" w:rsidRPr="00010440">
        <w:rPr>
          <w:sz w:val="20"/>
        </w:rPr>
        <w:t>. 2) Illicit cash f</w:t>
      </w:r>
      <w:r w:rsidR="005936BC">
        <w:rPr>
          <w:sz w:val="20"/>
        </w:rPr>
        <w:t xml:space="preserve">lows to the value of hundreds of billions of </w:t>
      </w:r>
      <w:proofErr w:type="spellStart"/>
      <w:r w:rsidR="005936BC">
        <w:rPr>
          <w:sz w:val="20"/>
        </w:rPr>
        <w:t>Rands</w:t>
      </w:r>
      <w:proofErr w:type="spellEnd"/>
      <w:r w:rsidR="005936BC">
        <w:rPr>
          <w:sz w:val="20"/>
        </w:rPr>
        <w:t xml:space="preserve"> </w:t>
      </w:r>
      <w:r w:rsidR="00C81AFF">
        <w:rPr>
          <w:sz w:val="20"/>
        </w:rPr>
        <w:t>have left</w:t>
      </w:r>
      <w:r w:rsidR="005936BC">
        <w:rPr>
          <w:sz w:val="20"/>
        </w:rPr>
        <w:t xml:space="preserve"> SAA </w:t>
      </w:r>
      <w:r w:rsidR="00C81AFF">
        <w:rPr>
          <w:sz w:val="20"/>
        </w:rPr>
        <w:t xml:space="preserve">since 1994, </w:t>
      </w:r>
      <w:r w:rsidR="005936BC">
        <w:rPr>
          <w:sz w:val="20"/>
        </w:rPr>
        <w:t>which could otherwise</w:t>
      </w:r>
      <w:r w:rsidR="00287BC5" w:rsidRPr="00010440">
        <w:rPr>
          <w:sz w:val="20"/>
        </w:rPr>
        <w:t xml:space="preserve"> </w:t>
      </w:r>
      <w:r w:rsidR="002F397F">
        <w:rPr>
          <w:sz w:val="20"/>
        </w:rPr>
        <w:t xml:space="preserve">have been </w:t>
      </w:r>
      <w:r w:rsidR="00C81AFF">
        <w:rPr>
          <w:sz w:val="20"/>
        </w:rPr>
        <w:t xml:space="preserve">taxed. </w:t>
      </w:r>
      <w:r w:rsidR="00287BC5" w:rsidRPr="00010440">
        <w:rPr>
          <w:sz w:val="20"/>
        </w:rPr>
        <w:t>3)</w:t>
      </w:r>
      <w:r w:rsidRPr="00010440">
        <w:rPr>
          <w:sz w:val="20"/>
        </w:rPr>
        <w:t xml:space="preserve"> </w:t>
      </w:r>
      <w:r w:rsidR="00C81AFF">
        <w:rPr>
          <w:sz w:val="20"/>
        </w:rPr>
        <w:t>A</w:t>
      </w:r>
      <w:r w:rsidR="00287BC5" w:rsidRPr="00010440">
        <w:rPr>
          <w:sz w:val="20"/>
        </w:rPr>
        <w:t xml:space="preserve"> wealth tax of the richest 10% of the population</w:t>
      </w:r>
      <w:r w:rsidR="00996776" w:rsidRPr="00010440">
        <w:rPr>
          <w:sz w:val="20"/>
        </w:rPr>
        <w:t xml:space="preserve"> is the most efficient and democratic way to get the rich to pay for education and these funds are sufficient to also pay for other social goods such as healthcare.</w:t>
      </w:r>
      <w:r w:rsidR="00137357">
        <w:rPr>
          <w:sz w:val="20"/>
        </w:rPr>
        <w:t xml:space="preserve"> </w:t>
      </w:r>
      <w:r w:rsidR="00AF5E84">
        <w:rPr>
          <w:sz w:val="20"/>
        </w:rPr>
        <w:t xml:space="preserve">4) </w:t>
      </w:r>
      <w:r w:rsidR="00AF5E84" w:rsidRPr="00AF5E84">
        <w:rPr>
          <w:sz w:val="20"/>
        </w:rPr>
        <w:t xml:space="preserve">The Auditor-General also found </w:t>
      </w:r>
      <w:r w:rsidR="00E02139">
        <w:rPr>
          <w:sz w:val="20"/>
        </w:rPr>
        <w:t>(</w:t>
      </w:r>
      <w:r w:rsidR="00AF5E84" w:rsidRPr="00AF5E84">
        <w:rPr>
          <w:sz w:val="20"/>
        </w:rPr>
        <w:t>2014 and 2015</w:t>
      </w:r>
      <w:r w:rsidR="00E02139">
        <w:rPr>
          <w:sz w:val="20"/>
        </w:rPr>
        <w:t>)</w:t>
      </w:r>
      <w:r w:rsidR="00AF5E84" w:rsidRPr="00AF5E84">
        <w:rPr>
          <w:sz w:val="20"/>
        </w:rPr>
        <w:t xml:space="preserve"> wast</w:t>
      </w:r>
      <w:r w:rsidR="00AF5E84">
        <w:rPr>
          <w:sz w:val="20"/>
        </w:rPr>
        <w:t>age</w:t>
      </w:r>
      <w:r w:rsidR="00AF5E84" w:rsidRPr="00AF5E84">
        <w:rPr>
          <w:sz w:val="20"/>
        </w:rPr>
        <w:t xml:space="preserve"> amounted to over R60</w:t>
      </w:r>
      <w:r w:rsidR="0085642A">
        <w:rPr>
          <w:sz w:val="20"/>
        </w:rPr>
        <w:t xml:space="preserve"> </w:t>
      </w:r>
      <w:r w:rsidR="00AF5E84" w:rsidRPr="00AF5E84">
        <w:rPr>
          <w:sz w:val="20"/>
        </w:rPr>
        <w:t>billion</w:t>
      </w:r>
      <w:r w:rsidR="0085642A">
        <w:rPr>
          <w:sz w:val="20"/>
        </w:rPr>
        <w:t>. So the R40-R50 billion needed for ‘free’ education exists.</w:t>
      </w:r>
    </w:p>
    <w:p w14:paraId="5DE7BEDE" w14:textId="1D57FF09" w:rsidR="00010440" w:rsidRDefault="00E02139" w:rsidP="002F397F">
      <w:pPr>
        <w:ind w:left="-180"/>
        <w:jc w:val="both"/>
        <w:rPr>
          <w:sz w:val="20"/>
        </w:rPr>
      </w:pPr>
      <w:r>
        <w:rPr>
          <w:sz w:val="20"/>
        </w:rPr>
        <w:t>I</w:t>
      </w:r>
      <w:r w:rsidR="00690238" w:rsidRPr="00010440">
        <w:rPr>
          <w:sz w:val="20"/>
        </w:rPr>
        <w:t xml:space="preserve">n this model, if rich students study overseas or in private </w:t>
      </w:r>
      <w:r w:rsidR="00721C59" w:rsidRPr="00010440">
        <w:rPr>
          <w:sz w:val="20"/>
        </w:rPr>
        <w:t>institutions</w:t>
      </w:r>
      <w:r w:rsidR="00287BC5" w:rsidRPr="00010440">
        <w:rPr>
          <w:sz w:val="20"/>
        </w:rPr>
        <w:t>, or are not studying at all</w:t>
      </w:r>
      <w:r w:rsidR="00690238" w:rsidRPr="00010440">
        <w:rPr>
          <w:sz w:val="20"/>
        </w:rPr>
        <w:t xml:space="preserve"> they’ll still be contributing to higher education through their</w:t>
      </w:r>
      <w:r w:rsidR="00721C59" w:rsidRPr="00010440">
        <w:rPr>
          <w:sz w:val="20"/>
        </w:rPr>
        <w:t xml:space="preserve"> (parent’s)</w:t>
      </w:r>
      <w:r w:rsidR="00690238" w:rsidRPr="00010440">
        <w:rPr>
          <w:sz w:val="20"/>
        </w:rPr>
        <w:t xml:space="preserve"> tax</w:t>
      </w:r>
      <w:r>
        <w:rPr>
          <w:sz w:val="20"/>
        </w:rPr>
        <w:t xml:space="preserve"> unlike the state’s proposal</w:t>
      </w:r>
      <w:r w:rsidR="00690238" w:rsidRPr="00010440">
        <w:rPr>
          <w:sz w:val="20"/>
        </w:rPr>
        <w:t>.</w:t>
      </w:r>
      <w:r w:rsidR="00137357">
        <w:rPr>
          <w:sz w:val="20"/>
        </w:rPr>
        <w:t xml:space="preserve"> </w:t>
      </w:r>
      <w:r w:rsidR="00721C59" w:rsidRPr="00010440">
        <w:rPr>
          <w:sz w:val="20"/>
        </w:rPr>
        <w:t>‘Third Stream Funding’ by private donors should be put into a common pot and redistributed to supplement the</w:t>
      </w:r>
      <w:r w:rsidR="00287BC5" w:rsidRPr="00010440">
        <w:rPr>
          <w:sz w:val="20"/>
        </w:rPr>
        <w:t xml:space="preserve"> ‘HBI’. </w:t>
      </w:r>
    </w:p>
    <w:p w14:paraId="6715E683" w14:textId="50A040A9" w:rsidR="00A84EA8" w:rsidRPr="000B5524" w:rsidRDefault="002E4590" w:rsidP="004A1E1F">
      <w:pPr>
        <w:rPr>
          <w:sz w:val="40"/>
        </w:rPr>
      </w:pPr>
      <w:r>
        <w:rPr>
          <w:b/>
          <w:sz w:val="32"/>
        </w:rPr>
        <w:lastRenderedPageBreak/>
        <w:t xml:space="preserve">  </w:t>
      </w:r>
      <w:r w:rsidR="00A84EA8" w:rsidRPr="00010440">
        <w:rPr>
          <w:b/>
          <w:sz w:val="32"/>
        </w:rPr>
        <w:t>Free Education for the Poor</w:t>
      </w:r>
    </w:p>
    <w:p w14:paraId="4E391C9C" w14:textId="6081B238" w:rsidR="000B5524" w:rsidRPr="00010440" w:rsidRDefault="00E02139" w:rsidP="00010440">
      <w:pPr>
        <w:ind w:left="-180"/>
        <w:jc w:val="both"/>
        <w:rPr>
          <w:sz w:val="20"/>
        </w:rPr>
      </w:pPr>
      <w:r>
        <w:rPr>
          <w:sz w:val="20"/>
        </w:rPr>
        <w:t>The slogan ‘Free Education for the Poor’</w:t>
      </w:r>
      <w:r w:rsidR="00990DA1" w:rsidRPr="00010440">
        <w:rPr>
          <w:sz w:val="20"/>
        </w:rPr>
        <w:t xml:space="preserve"> is the most </w:t>
      </w:r>
      <w:r>
        <w:rPr>
          <w:sz w:val="20"/>
        </w:rPr>
        <w:t>talked about</w:t>
      </w:r>
      <w:r w:rsidR="00990DA1" w:rsidRPr="00010440">
        <w:rPr>
          <w:sz w:val="20"/>
        </w:rPr>
        <w:t xml:space="preserve"> but the model has hardly been developed. Most people using this slogan </w:t>
      </w:r>
      <w:r w:rsidR="00996776" w:rsidRPr="00010440">
        <w:rPr>
          <w:sz w:val="20"/>
        </w:rPr>
        <w:t xml:space="preserve">actually </w:t>
      </w:r>
      <w:r w:rsidR="00990DA1" w:rsidRPr="00010440">
        <w:rPr>
          <w:sz w:val="20"/>
        </w:rPr>
        <w:t>propose a model similar to the govern</w:t>
      </w:r>
      <w:r w:rsidR="001D117D">
        <w:rPr>
          <w:sz w:val="20"/>
        </w:rPr>
        <w:t>ment’s position which is a debt-</w:t>
      </w:r>
      <w:r w:rsidR="00990DA1" w:rsidRPr="00010440">
        <w:rPr>
          <w:sz w:val="20"/>
        </w:rPr>
        <w:t>funded model (see next panel)</w:t>
      </w:r>
      <w:r>
        <w:rPr>
          <w:sz w:val="20"/>
        </w:rPr>
        <w:t>.</w:t>
      </w:r>
    </w:p>
    <w:p w14:paraId="000B7188" w14:textId="36707880" w:rsidR="00AB6552" w:rsidRPr="00010440" w:rsidRDefault="00AB6552" w:rsidP="00010440">
      <w:pPr>
        <w:ind w:left="-180"/>
        <w:jc w:val="both"/>
        <w:rPr>
          <w:sz w:val="20"/>
        </w:rPr>
      </w:pPr>
      <w:r w:rsidRPr="00010440">
        <w:rPr>
          <w:sz w:val="20"/>
        </w:rPr>
        <w:t xml:space="preserve">This model is premised on </w:t>
      </w:r>
      <w:r w:rsidRPr="001D117D">
        <w:rPr>
          <w:i/>
          <w:sz w:val="20"/>
        </w:rPr>
        <w:t>means testing</w:t>
      </w:r>
      <w:r w:rsidRPr="00010440">
        <w:rPr>
          <w:sz w:val="20"/>
        </w:rPr>
        <w:t xml:space="preserve"> in which students have to </w:t>
      </w:r>
      <w:r w:rsidR="00E02139">
        <w:rPr>
          <w:sz w:val="20"/>
        </w:rPr>
        <w:t>prove</w:t>
      </w:r>
      <w:r w:rsidRPr="00010440">
        <w:rPr>
          <w:sz w:val="20"/>
        </w:rPr>
        <w:t xml:space="preserve"> </w:t>
      </w:r>
      <w:r w:rsidR="00996776" w:rsidRPr="00010440">
        <w:rPr>
          <w:sz w:val="20"/>
        </w:rPr>
        <w:t xml:space="preserve">their </w:t>
      </w:r>
      <w:r w:rsidR="00E02139">
        <w:rPr>
          <w:sz w:val="20"/>
        </w:rPr>
        <w:t>parent’s income</w:t>
      </w:r>
      <w:r w:rsidR="00996776" w:rsidRPr="00010440">
        <w:rPr>
          <w:sz w:val="20"/>
        </w:rPr>
        <w:t>. This requires a standard of who counts as ‘poor’ – a superficial classification that curr</w:t>
      </w:r>
      <w:r w:rsidR="00010440" w:rsidRPr="00010440">
        <w:rPr>
          <w:sz w:val="20"/>
        </w:rPr>
        <w:t>ently even excludes the working poor such as mineworkers.</w:t>
      </w:r>
      <w:r w:rsidR="001D117D">
        <w:rPr>
          <w:sz w:val="20"/>
        </w:rPr>
        <w:t xml:space="preserve"> This is why the ‘missing middle’ has become an important group in the debates – those that are too poor to afford fees but too rich for NSFAS</w:t>
      </w:r>
      <w:r w:rsidR="00E02139">
        <w:rPr>
          <w:sz w:val="20"/>
        </w:rPr>
        <w:t xml:space="preserve"> and have to go to the banks for loans</w:t>
      </w:r>
      <w:r w:rsidR="001D117D">
        <w:rPr>
          <w:sz w:val="20"/>
        </w:rPr>
        <w:t xml:space="preserve">. </w:t>
      </w:r>
    </w:p>
    <w:p w14:paraId="26A28EA9" w14:textId="381EB81D" w:rsidR="00AB6552" w:rsidRPr="00010440" w:rsidRDefault="00AB6552" w:rsidP="0036224E">
      <w:pPr>
        <w:ind w:left="-180"/>
        <w:jc w:val="both"/>
        <w:rPr>
          <w:sz w:val="20"/>
        </w:rPr>
      </w:pPr>
      <w:r w:rsidRPr="00010440">
        <w:rPr>
          <w:sz w:val="20"/>
        </w:rPr>
        <w:t>In this model the universities</w:t>
      </w:r>
      <w:r w:rsidR="00E0737A">
        <w:rPr>
          <w:sz w:val="20"/>
        </w:rPr>
        <w:t xml:space="preserve"> would</w:t>
      </w:r>
      <w:r w:rsidRPr="00010440">
        <w:rPr>
          <w:sz w:val="20"/>
        </w:rPr>
        <w:t xml:space="preserve"> still run on a fees </w:t>
      </w:r>
      <w:r w:rsidR="00E0737A">
        <w:rPr>
          <w:sz w:val="20"/>
        </w:rPr>
        <w:t xml:space="preserve">model </w:t>
      </w:r>
      <w:r w:rsidRPr="00010440">
        <w:rPr>
          <w:sz w:val="20"/>
        </w:rPr>
        <w:t>but the government pays the university on behalf of poor student</w:t>
      </w:r>
      <w:r w:rsidR="00E0737A">
        <w:rPr>
          <w:sz w:val="20"/>
        </w:rPr>
        <w:t>s as a form of bursary (not a loan as it currently is</w:t>
      </w:r>
      <w:r w:rsidRPr="00010440">
        <w:rPr>
          <w:sz w:val="20"/>
        </w:rPr>
        <w:t xml:space="preserve">). </w:t>
      </w:r>
      <w:r w:rsidR="008D18ED">
        <w:rPr>
          <w:sz w:val="20"/>
        </w:rPr>
        <w:t>S</w:t>
      </w:r>
      <w:r w:rsidRPr="00010440">
        <w:rPr>
          <w:sz w:val="20"/>
        </w:rPr>
        <w:t xml:space="preserve">tudents </w:t>
      </w:r>
      <w:r w:rsidR="008D18ED">
        <w:rPr>
          <w:sz w:val="20"/>
        </w:rPr>
        <w:t xml:space="preserve">defined </w:t>
      </w:r>
      <w:r w:rsidR="001A7D30">
        <w:rPr>
          <w:sz w:val="20"/>
        </w:rPr>
        <w:t xml:space="preserve">by means testing </w:t>
      </w:r>
      <w:r w:rsidR="008D18ED">
        <w:rPr>
          <w:sz w:val="20"/>
        </w:rPr>
        <w:t>as ‘p</w:t>
      </w:r>
      <w:r w:rsidR="008D18ED" w:rsidRPr="00010440">
        <w:rPr>
          <w:sz w:val="20"/>
        </w:rPr>
        <w:t>oor</w:t>
      </w:r>
      <w:r w:rsidR="008D18ED">
        <w:rPr>
          <w:sz w:val="20"/>
        </w:rPr>
        <w:t>’</w:t>
      </w:r>
      <w:r w:rsidR="008D18ED" w:rsidRPr="00010440">
        <w:rPr>
          <w:sz w:val="20"/>
        </w:rPr>
        <w:t xml:space="preserve"> </w:t>
      </w:r>
      <w:r w:rsidR="00E0737A">
        <w:rPr>
          <w:sz w:val="20"/>
        </w:rPr>
        <w:t xml:space="preserve">would </w:t>
      </w:r>
      <w:r w:rsidRPr="00010440">
        <w:rPr>
          <w:sz w:val="20"/>
        </w:rPr>
        <w:t xml:space="preserve">leave the university system without any debt. State funding of HE would have to either go directly to the institution </w:t>
      </w:r>
      <w:r w:rsidR="00E0737A">
        <w:rPr>
          <w:sz w:val="20"/>
        </w:rPr>
        <w:t>or through an intermediary and would have to</w:t>
      </w:r>
      <w:r w:rsidR="001A7D30">
        <w:rPr>
          <w:sz w:val="20"/>
        </w:rPr>
        <w:t xml:space="preserve"> increase. </w:t>
      </w:r>
    </w:p>
    <w:p w14:paraId="4547AF9A" w14:textId="72146753" w:rsidR="000B5524" w:rsidRPr="00010440" w:rsidRDefault="0036224E" w:rsidP="0036224E">
      <w:pPr>
        <w:ind w:left="-180"/>
        <w:jc w:val="both"/>
        <w:rPr>
          <w:sz w:val="20"/>
        </w:rPr>
      </w:pPr>
      <w:r w:rsidRPr="00010440">
        <w:rPr>
          <w:sz w:val="20"/>
        </w:rPr>
        <w:t xml:space="preserve">Rich students are envisioned to </w:t>
      </w:r>
      <w:r w:rsidR="00690238" w:rsidRPr="00010440">
        <w:rPr>
          <w:sz w:val="20"/>
        </w:rPr>
        <w:t xml:space="preserve">voluntarily </w:t>
      </w:r>
      <w:r w:rsidRPr="00010440">
        <w:rPr>
          <w:sz w:val="20"/>
        </w:rPr>
        <w:t>contribute to HE by pay</w:t>
      </w:r>
      <w:r w:rsidR="00721C59" w:rsidRPr="00010440">
        <w:rPr>
          <w:sz w:val="20"/>
        </w:rPr>
        <w:t>ing</w:t>
      </w:r>
      <w:r w:rsidRPr="00010440">
        <w:rPr>
          <w:sz w:val="20"/>
        </w:rPr>
        <w:t xml:space="preserve"> increased fees</w:t>
      </w:r>
      <w:r w:rsidR="00010440" w:rsidRPr="00010440">
        <w:rPr>
          <w:sz w:val="20"/>
        </w:rPr>
        <w:t xml:space="preserve">, despite that most universities have </w:t>
      </w:r>
      <w:r w:rsidR="001A7D30">
        <w:rPr>
          <w:sz w:val="20"/>
        </w:rPr>
        <w:t xml:space="preserve">only </w:t>
      </w:r>
      <w:r w:rsidR="00010440" w:rsidRPr="00010440">
        <w:rPr>
          <w:sz w:val="20"/>
        </w:rPr>
        <w:t xml:space="preserve">a </w:t>
      </w:r>
      <w:r w:rsidR="001A7D30">
        <w:rPr>
          <w:sz w:val="20"/>
        </w:rPr>
        <w:t>small</w:t>
      </w:r>
      <w:r w:rsidR="00010440" w:rsidRPr="00010440">
        <w:rPr>
          <w:sz w:val="20"/>
        </w:rPr>
        <w:t xml:space="preserve"> population of rich students</w:t>
      </w:r>
      <w:r w:rsidRPr="00010440">
        <w:rPr>
          <w:sz w:val="20"/>
        </w:rPr>
        <w:t>. This encourages universities to focus o</w:t>
      </w:r>
      <w:r w:rsidR="00E0737A">
        <w:rPr>
          <w:sz w:val="20"/>
        </w:rPr>
        <w:t>n attracting more rich students and encourages r</w:t>
      </w:r>
      <w:r w:rsidRPr="00010440">
        <w:rPr>
          <w:sz w:val="20"/>
        </w:rPr>
        <w:t xml:space="preserve">ich students to leave the public education sector thus leaving the sector </w:t>
      </w:r>
      <w:r w:rsidR="00E0737A" w:rsidRPr="00010440">
        <w:rPr>
          <w:sz w:val="20"/>
        </w:rPr>
        <w:t>underfunded</w:t>
      </w:r>
      <w:r w:rsidR="00E0737A">
        <w:rPr>
          <w:sz w:val="20"/>
        </w:rPr>
        <w:t xml:space="preserve">. </w:t>
      </w:r>
    </w:p>
    <w:p w14:paraId="6A28885A" w14:textId="13CB933B" w:rsidR="0036224E" w:rsidRDefault="00AB6552" w:rsidP="00010440">
      <w:pPr>
        <w:ind w:left="-180"/>
        <w:jc w:val="both"/>
        <w:rPr>
          <w:sz w:val="20"/>
        </w:rPr>
      </w:pPr>
      <w:r w:rsidRPr="00010440">
        <w:rPr>
          <w:sz w:val="20"/>
        </w:rPr>
        <w:t>In this model ‘Third Stream Funding’ by private donors is left unregulated which increases the inequalit</w:t>
      </w:r>
      <w:r w:rsidR="00E0737A">
        <w:rPr>
          <w:sz w:val="20"/>
        </w:rPr>
        <w:t>y between universities. Currently the third stream funding inequalities mean that Wits receives 45% of its funding from private sources while the average is 30% and the University of Limpopo only receives 10%. This also leaves universities susceptible to volatile economic pressures</w:t>
      </w:r>
      <w:r w:rsidR="00E02139">
        <w:rPr>
          <w:sz w:val="20"/>
        </w:rPr>
        <w:t>.</w:t>
      </w:r>
    </w:p>
    <w:p w14:paraId="6C5B6C01" w14:textId="63A13B6F" w:rsidR="00A84EA8" w:rsidRPr="00010440" w:rsidRDefault="00060540" w:rsidP="00060540">
      <w:pPr>
        <w:rPr>
          <w:b/>
          <w:sz w:val="32"/>
        </w:rPr>
      </w:pPr>
      <w:r w:rsidRPr="00060540">
        <w:rPr>
          <w:b/>
          <w:sz w:val="32"/>
        </w:rPr>
        <w:lastRenderedPageBreak/>
        <w:t>Current</w:t>
      </w:r>
      <w:r>
        <w:rPr>
          <w:sz w:val="20"/>
        </w:rPr>
        <w:t xml:space="preserve"> </w:t>
      </w:r>
      <w:r w:rsidR="00A84EA8" w:rsidRPr="00010440">
        <w:rPr>
          <w:b/>
          <w:sz w:val="32"/>
        </w:rPr>
        <w:t>Government Position</w:t>
      </w:r>
    </w:p>
    <w:p w14:paraId="0A4B4A11" w14:textId="0D47F2E0" w:rsidR="000B5524" w:rsidRPr="00010440" w:rsidRDefault="00E40DD1" w:rsidP="00010440">
      <w:pPr>
        <w:ind w:left="-180"/>
        <w:jc w:val="both"/>
        <w:rPr>
          <w:sz w:val="20"/>
        </w:rPr>
      </w:pPr>
      <w:r w:rsidRPr="00010440">
        <w:rPr>
          <w:sz w:val="20"/>
        </w:rPr>
        <w:t xml:space="preserve">In September 2016 Minister Blade </w:t>
      </w:r>
      <w:proofErr w:type="spellStart"/>
      <w:r w:rsidRPr="00010440">
        <w:rPr>
          <w:sz w:val="20"/>
        </w:rPr>
        <w:t>Nzimande</w:t>
      </w:r>
      <w:proofErr w:type="spellEnd"/>
      <w:r w:rsidRPr="00010440">
        <w:rPr>
          <w:sz w:val="20"/>
        </w:rPr>
        <w:t xml:space="preserve"> announced the </w:t>
      </w:r>
      <w:r w:rsidR="005503D3" w:rsidRPr="00010440">
        <w:rPr>
          <w:sz w:val="20"/>
        </w:rPr>
        <w:t>government’s</w:t>
      </w:r>
      <w:r w:rsidRPr="00010440">
        <w:rPr>
          <w:sz w:val="20"/>
        </w:rPr>
        <w:t xml:space="preserve"> position on how to address the funding crisis at </w:t>
      </w:r>
      <w:r w:rsidR="00990DA1" w:rsidRPr="00010440">
        <w:rPr>
          <w:sz w:val="20"/>
        </w:rPr>
        <w:t>universities</w:t>
      </w:r>
      <w:r w:rsidR="0094356D">
        <w:rPr>
          <w:sz w:val="20"/>
        </w:rPr>
        <w:t xml:space="preserve"> in 2017:</w:t>
      </w:r>
    </w:p>
    <w:p w14:paraId="056530A4" w14:textId="705E0855" w:rsidR="00E40DD1" w:rsidRPr="00010440" w:rsidRDefault="0094356D" w:rsidP="00010440">
      <w:pPr>
        <w:ind w:left="-180"/>
        <w:jc w:val="both"/>
        <w:rPr>
          <w:sz w:val="20"/>
        </w:rPr>
      </w:pPr>
      <w:r>
        <w:rPr>
          <w:sz w:val="20"/>
        </w:rPr>
        <w:t xml:space="preserve">- </w:t>
      </w:r>
      <w:r w:rsidR="00E40DD1" w:rsidRPr="00010440">
        <w:rPr>
          <w:sz w:val="20"/>
        </w:rPr>
        <w:t>0% increase in fees for poor and ‘missing middle’ students (everyone whose household income is less than R600 000</w:t>
      </w:r>
      <w:r w:rsidR="00FE6809" w:rsidRPr="00010440">
        <w:rPr>
          <w:sz w:val="20"/>
        </w:rPr>
        <w:t>)</w:t>
      </w:r>
      <w:r>
        <w:rPr>
          <w:sz w:val="20"/>
        </w:rPr>
        <w:t>.</w:t>
      </w:r>
    </w:p>
    <w:p w14:paraId="1607BB7A" w14:textId="62729E30" w:rsidR="00FE6809" w:rsidRPr="00010440" w:rsidRDefault="0094356D" w:rsidP="00010440">
      <w:pPr>
        <w:ind w:left="-180"/>
        <w:jc w:val="both"/>
        <w:rPr>
          <w:sz w:val="20"/>
        </w:rPr>
      </w:pPr>
      <w:r>
        <w:rPr>
          <w:sz w:val="20"/>
        </w:rPr>
        <w:t xml:space="preserve">- </w:t>
      </w:r>
      <w:r w:rsidR="00FE6809" w:rsidRPr="00010440">
        <w:rPr>
          <w:sz w:val="20"/>
        </w:rPr>
        <w:t xml:space="preserve">An increase of up to 8% for students earning more </w:t>
      </w:r>
      <w:r w:rsidR="00010440" w:rsidRPr="00010440">
        <w:rPr>
          <w:sz w:val="20"/>
        </w:rPr>
        <w:t>than</w:t>
      </w:r>
      <w:r w:rsidR="00FE6809" w:rsidRPr="00010440">
        <w:rPr>
          <w:sz w:val="20"/>
        </w:rPr>
        <w:t xml:space="preserve"> R600 000 determined by each university. </w:t>
      </w:r>
    </w:p>
    <w:p w14:paraId="41AFFE21" w14:textId="7C006BFD" w:rsidR="000B5524" w:rsidRPr="00010440" w:rsidRDefault="00FE6809" w:rsidP="00010440">
      <w:pPr>
        <w:ind w:left="-180"/>
        <w:jc w:val="both"/>
        <w:rPr>
          <w:sz w:val="20"/>
        </w:rPr>
      </w:pPr>
      <w:r w:rsidRPr="00010440">
        <w:rPr>
          <w:sz w:val="20"/>
        </w:rPr>
        <w:t xml:space="preserve">This </w:t>
      </w:r>
      <w:r w:rsidR="0094356D">
        <w:rPr>
          <w:sz w:val="20"/>
        </w:rPr>
        <w:t>position</w:t>
      </w:r>
      <w:r w:rsidRPr="00010440">
        <w:rPr>
          <w:sz w:val="20"/>
        </w:rPr>
        <w:t xml:space="preserve"> is thus not a model for free education.</w:t>
      </w:r>
      <w:r w:rsidR="00AB6552" w:rsidRPr="00010440">
        <w:rPr>
          <w:sz w:val="20"/>
        </w:rPr>
        <w:t xml:space="preserve"> It’s a no fee increase </w:t>
      </w:r>
      <w:r w:rsidR="0094356D">
        <w:rPr>
          <w:sz w:val="20"/>
        </w:rPr>
        <w:t>position</w:t>
      </w:r>
      <w:r w:rsidR="00AB6552" w:rsidRPr="00010440">
        <w:rPr>
          <w:sz w:val="20"/>
        </w:rPr>
        <w:t xml:space="preserve"> </w:t>
      </w:r>
      <w:r w:rsidR="0094356D">
        <w:rPr>
          <w:sz w:val="20"/>
        </w:rPr>
        <w:t xml:space="preserve">for 2017 </w:t>
      </w:r>
      <w:r w:rsidR="00AB6552" w:rsidRPr="00010440">
        <w:rPr>
          <w:sz w:val="20"/>
        </w:rPr>
        <w:t>that maintains the p</w:t>
      </w:r>
      <w:r w:rsidRPr="00010440">
        <w:rPr>
          <w:sz w:val="20"/>
        </w:rPr>
        <w:t xml:space="preserve">ayment model in which the fees of poor students are paid to the universities through NSFAS. It also maintains a debt model in which poor and missing middle students (who are mostly also poor in terms of </w:t>
      </w:r>
      <w:r w:rsidR="0094356D">
        <w:rPr>
          <w:sz w:val="20"/>
        </w:rPr>
        <w:t xml:space="preserve">generational </w:t>
      </w:r>
      <w:r w:rsidRPr="00010440">
        <w:rPr>
          <w:sz w:val="20"/>
        </w:rPr>
        <w:t xml:space="preserve">wealth) have to repay </w:t>
      </w:r>
      <w:r w:rsidR="00AB6552" w:rsidRPr="00010440">
        <w:rPr>
          <w:sz w:val="20"/>
        </w:rPr>
        <w:t>those loans at a later date. This</w:t>
      </w:r>
      <w:r w:rsidRPr="00010440">
        <w:rPr>
          <w:sz w:val="20"/>
        </w:rPr>
        <w:t xml:space="preserve"> contributes to the debt </w:t>
      </w:r>
      <w:r w:rsidR="00AB6552" w:rsidRPr="00010440">
        <w:rPr>
          <w:sz w:val="20"/>
        </w:rPr>
        <w:t>cycle of poverty and ignores the huge debts that poor families already deal with including Black Tax, house repayments etc</w:t>
      </w:r>
      <w:r w:rsidR="0094356D">
        <w:rPr>
          <w:sz w:val="20"/>
        </w:rPr>
        <w:t>.,</w:t>
      </w:r>
      <w:r w:rsidR="00AB6552" w:rsidRPr="00010440">
        <w:rPr>
          <w:sz w:val="20"/>
        </w:rPr>
        <w:t xml:space="preserve"> while rich students will walk out of university without any debts to pay off</w:t>
      </w:r>
      <w:r w:rsidR="00F63DE0">
        <w:rPr>
          <w:sz w:val="20"/>
        </w:rPr>
        <w:t>.</w:t>
      </w:r>
    </w:p>
    <w:p w14:paraId="17B5046B" w14:textId="79FABC69" w:rsidR="000B5524" w:rsidRPr="00010440" w:rsidRDefault="00FE6809" w:rsidP="00010440">
      <w:pPr>
        <w:ind w:left="-180"/>
        <w:jc w:val="both"/>
        <w:rPr>
          <w:sz w:val="20"/>
        </w:rPr>
      </w:pPr>
      <w:r w:rsidRPr="00010440">
        <w:rPr>
          <w:sz w:val="20"/>
        </w:rPr>
        <w:t xml:space="preserve">This model also </w:t>
      </w:r>
      <w:r w:rsidR="00990DA1" w:rsidRPr="00010440">
        <w:rPr>
          <w:sz w:val="20"/>
        </w:rPr>
        <w:t>perpetuates the idea that education is a commodity to be bought and sold</w:t>
      </w:r>
      <w:r w:rsidR="00F63DE0">
        <w:rPr>
          <w:sz w:val="20"/>
        </w:rPr>
        <w:t>,</w:t>
      </w:r>
      <w:r w:rsidR="00990DA1" w:rsidRPr="00010440">
        <w:rPr>
          <w:sz w:val="20"/>
        </w:rPr>
        <w:t xml:space="preserve"> and valued for its </w:t>
      </w:r>
      <w:r w:rsidR="00F63DE0">
        <w:rPr>
          <w:sz w:val="20"/>
        </w:rPr>
        <w:t xml:space="preserve">capacity </w:t>
      </w:r>
      <w:r w:rsidR="00A36A5C">
        <w:rPr>
          <w:sz w:val="20"/>
        </w:rPr>
        <w:t>to improve</w:t>
      </w:r>
      <w:r w:rsidR="00F63DE0">
        <w:rPr>
          <w:sz w:val="20"/>
        </w:rPr>
        <w:t xml:space="preserve"> individual</w:t>
      </w:r>
      <w:r w:rsidR="0026781A">
        <w:rPr>
          <w:sz w:val="20"/>
        </w:rPr>
        <w:t xml:space="preserve">s </w:t>
      </w:r>
      <w:r w:rsidR="00990DA1" w:rsidRPr="00010440">
        <w:rPr>
          <w:sz w:val="20"/>
        </w:rPr>
        <w:t xml:space="preserve">rather than </w:t>
      </w:r>
      <w:r w:rsidR="00F63DE0">
        <w:rPr>
          <w:sz w:val="20"/>
        </w:rPr>
        <w:t xml:space="preserve">as </w:t>
      </w:r>
      <w:r w:rsidR="00990DA1" w:rsidRPr="00010440">
        <w:rPr>
          <w:sz w:val="20"/>
        </w:rPr>
        <w:t>a public good aimed at bene</w:t>
      </w:r>
      <w:r w:rsidR="00F63DE0">
        <w:rPr>
          <w:sz w:val="20"/>
        </w:rPr>
        <w:t xml:space="preserve">fitting South African society broadly.  </w:t>
      </w:r>
    </w:p>
    <w:p w14:paraId="42A8328B" w14:textId="352169D0" w:rsidR="00E0737A" w:rsidRDefault="005503D3" w:rsidP="00E0737A">
      <w:pPr>
        <w:ind w:left="-180"/>
        <w:jc w:val="both"/>
        <w:rPr>
          <w:sz w:val="20"/>
        </w:rPr>
      </w:pPr>
      <w:r w:rsidRPr="00010440">
        <w:rPr>
          <w:sz w:val="20"/>
        </w:rPr>
        <w:t xml:space="preserve">This model’s reliance on NSFAS </w:t>
      </w:r>
      <w:r w:rsidR="0026781A">
        <w:rPr>
          <w:sz w:val="20"/>
        </w:rPr>
        <w:t>en</w:t>
      </w:r>
      <w:r w:rsidR="00990DA1" w:rsidRPr="00010440">
        <w:rPr>
          <w:sz w:val="20"/>
        </w:rPr>
        <w:t>trenches the debt cycle, is not sustainable (low repayment rates),</w:t>
      </w:r>
      <w:r w:rsidR="0036224E" w:rsidRPr="00010440">
        <w:rPr>
          <w:sz w:val="20"/>
        </w:rPr>
        <w:t xml:space="preserve"> allows for increased corruption</w:t>
      </w:r>
      <w:r w:rsidR="00990DA1" w:rsidRPr="00010440">
        <w:rPr>
          <w:sz w:val="20"/>
        </w:rPr>
        <w:t>, and directs state resources via a financial intermediary rather than directly thus increasing costs</w:t>
      </w:r>
      <w:r w:rsidR="00E0737A">
        <w:rPr>
          <w:sz w:val="20"/>
        </w:rPr>
        <w:t>.</w:t>
      </w:r>
    </w:p>
    <w:p w14:paraId="54FF896F" w14:textId="1A0D0C4C" w:rsidR="00E0737A" w:rsidRDefault="00AB6552" w:rsidP="0026781A">
      <w:pPr>
        <w:ind w:left="-180"/>
        <w:jc w:val="both"/>
        <w:rPr>
          <w:sz w:val="20"/>
        </w:rPr>
      </w:pPr>
      <w:r w:rsidRPr="00010440">
        <w:rPr>
          <w:sz w:val="20"/>
        </w:rPr>
        <w:t xml:space="preserve">The government’s model also leaves </w:t>
      </w:r>
      <w:r w:rsidR="0036224E" w:rsidRPr="00010440">
        <w:rPr>
          <w:sz w:val="20"/>
        </w:rPr>
        <w:t>‘</w:t>
      </w:r>
      <w:r w:rsidRPr="00010440">
        <w:rPr>
          <w:sz w:val="20"/>
        </w:rPr>
        <w:t>Third Stream Funding</w:t>
      </w:r>
      <w:r w:rsidR="0036224E" w:rsidRPr="00010440">
        <w:rPr>
          <w:sz w:val="20"/>
        </w:rPr>
        <w:t>’</w:t>
      </w:r>
      <w:r w:rsidRPr="00010440">
        <w:rPr>
          <w:sz w:val="20"/>
        </w:rPr>
        <w:t xml:space="preserve"> intact</w:t>
      </w:r>
      <w:r w:rsidR="00E0737A">
        <w:rPr>
          <w:sz w:val="20"/>
        </w:rPr>
        <w:t xml:space="preserve"> thus perpetuating inequalities</w:t>
      </w:r>
      <w:r w:rsidR="005936BC">
        <w:rPr>
          <w:sz w:val="20"/>
        </w:rPr>
        <w:t xml:space="preserve"> </w:t>
      </w:r>
      <w:r w:rsidR="00E0737A">
        <w:rPr>
          <w:sz w:val="20"/>
        </w:rPr>
        <w:t>(see middle panel).</w:t>
      </w:r>
      <w:r w:rsidR="0026781A">
        <w:rPr>
          <w:sz w:val="20"/>
        </w:rPr>
        <w:t xml:space="preserve"> </w:t>
      </w:r>
      <w:r w:rsidR="00E0737A">
        <w:rPr>
          <w:sz w:val="20"/>
        </w:rPr>
        <w:t>In the logic of this model, more and more people will end up being excluded from HE due to financial reasons</w:t>
      </w:r>
      <w:r w:rsidR="001662D4">
        <w:rPr>
          <w:sz w:val="20"/>
        </w:rPr>
        <w:t xml:space="preserve">. </w:t>
      </w:r>
    </w:p>
    <w:p w14:paraId="4CF640EE" w14:textId="33EE1FBF" w:rsidR="00137357" w:rsidRPr="002E4590" w:rsidRDefault="002E4590" w:rsidP="00137357">
      <w:pPr>
        <w:rPr>
          <w:sz w:val="32"/>
          <w:szCs w:val="32"/>
          <w:u w:val="single"/>
        </w:rPr>
      </w:pPr>
      <w:r>
        <w:rPr>
          <w:sz w:val="32"/>
          <w:szCs w:val="32"/>
        </w:rPr>
        <w:lastRenderedPageBreak/>
        <w:t xml:space="preserve">                </w:t>
      </w:r>
      <w:r w:rsidR="00137357" w:rsidRPr="002E4590">
        <w:rPr>
          <w:sz w:val="32"/>
          <w:szCs w:val="32"/>
          <w:u w:val="single"/>
        </w:rPr>
        <w:t>Other Issues</w:t>
      </w:r>
    </w:p>
    <w:p w14:paraId="1E25D563" w14:textId="720B67E5" w:rsidR="00137357" w:rsidRPr="00893AEF" w:rsidRDefault="00137357" w:rsidP="00137357">
      <w:pPr>
        <w:jc w:val="both"/>
        <w:rPr>
          <w:sz w:val="18"/>
          <w:szCs w:val="18"/>
        </w:rPr>
      </w:pPr>
      <w:r w:rsidRPr="00893AEF">
        <w:rPr>
          <w:sz w:val="18"/>
          <w:szCs w:val="18"/>
          <w:u w:val="single"/>
        </w:rPr>
        <w:t>Autonomy</w:t>
      </w:r>
      <w:r w:rsidRPr="00893AEF">
        <w:rPr>
          <w:sz w:val="18"/>
          <w:szCs w:val="18"/>
        </w:rPr>
        <w:t xml:space="preserve"> – Some have </w:t>
      </w:r>
      <w:r w:rsidR="008B33AA" w:rsidRPr="00893AEF">
        <w:rPr>
          <w:sz w:val="18"/>
          <w:szCs w:val="18"/>
        </w:rPr>
        <w:t>argued that if</w:t>
      </w:r>
      <w:r w:rsidRPr="00893AEF">
        <w:rPr>
          <w:sz w:val="18"/>
          <w:szCs w:val="18"/>
        </w:rPr>
        <w:t xml:space="preserve"> the state pays for H</w:t>
      </w:r>
      <w:r w:rsidR="00AF5E84" w:rsidRPr="00893AEF">
        <w:rPr>
          <w:sz w:val="18"/>
          <w:szCs w:val="18"/>
        </w:rPr>
        <w:t>E</w:t>
      </w:r>
      <w:r w:rsidRPr="00893AEF">
        <w:rPr>
          <w:sz w:val="18"/>
          <w:szCs w:val="18"/>
        </w:rPr>
        <w:t>, then universities should become state institutions</w:t>
      </w:r>
      <w:r w:rsidR="008B33AA" w:rsidRPr="00893AEF">
        <w:rPr>
          <w:sz w:val="18"/>
          <w:szCs w:val="18"/>
        </w:rPr>
        <w:t>. A</w:t>
      </w:r>
      <w:r w:rsidRPr="00893AEF">
        <w:rPr>
          <w:sz w:val="18"/>
          <w:szCs w:val="18"/>
        </w:rPr>
        <w:t>s called for in the ANC’s slogan “</w:t>
      </w:r>
      <w:proofErr w:type="spellStart"/>
      <w:r w:rsidRPr="00893AEF">
        <w:rPr>
          <w:sz w:val="18"/>
          <w:szCs w:val="18"/>
        </w:rPr>
        <w:t>AutonomyMustFall</w:t>
      </w:r>
      <w:proofErr w:type="spellEnd"/>
      <w:r w:rsidRPr="00893AEF">
        <w:rPr>
          <w:sz w:val="18"/>
          <w:szCs w:val="18"/>
        </w:rPr>
        <w:t>”. Universities should work in the collective public interest</w:t>
      </w:r>
      <w:r w:rsidR="008B33AA" w:rsidRPr="00893AEF">
        <w:rPr>
          <w:sz w:val="18"/>
          <w:szCs w:val="18"/>
        </w:rPr>
        <w:t xml:space="preserve"> not the state</w:t>
      </w:r>
      <w:r w:rsidRPr="00893AEF">
        <w:rPr>
          <w:sz w:val="18"/>
          <w:szCs w:val="18"/>
        </w:rPr>
        <w:t xml:space="preserve">. Universities cannot do without autonomy from state power but neither can they do this without state funding. Hence we want autonomous institutions </w:t>
      </w:r>
      <w:r w:rsidR="00D67947">
        <w:rPr>
          <w:sz w:val="18"/>
          <w:szCs w:val="18"/>
        </w:rPr>
        <w:t>that are state funded</w:t>
      </w:r>
      <w:r w:rsidR="00D67947" w:rsidRPr="00D67947">
        <w:rPr>
          <w:sz w:val="18"/>
          <w:szCs w:val="18"/>
        </w:rPr>
        <w:t xml:space="preserve"> </w:t>
      </w:r>
      <w:r w:rsidR="00D67947">
        <w:rPr>
          <w:sz w:val="18"/>
          <w:szCs w:val="18"/>
        </w:rPr>
        <w:t xml:space="preserve">and </w:t>
      </w:r>
      <w:r w:rsidR="008B33AA" w:rsidRPr="00893AEF">
        <w:rPr>
          <w:sz w:val="18"/>
          <w:szCs w:val="18"/>
        </w:rPr>
        <w:t>accountable to communities</w:t>
      </w:r>
      <w:r w:rsidR="00D67947">
        <w:rPr>
          <w:sz w:val="18"/>
          <w:szCs w:val="18"/>
        </w:rPr>
        <w:t>.</w:t>
      </w:r>
      <w:bookmarkStart w:id="0" w:name="_GoBack"/>
      <w:bookmarkEnd w:id="0"/>
      <w:r w:rsidR="008B33AA" w:rsidRPr="00893AEF">
        <w:rPr>
          <w:sz w:val="18"/>
          <w:szCs w:val="18"/>
        </w:rPr>
        <w:t xml:space="preserve"> </w:t>
      </w:r>
    </w:p>
    <w:p w14:paraId="2C77F229" w14:textId="40058CAD" w:rsidR="00137357" w:rsidRPr="00893AEF" w:rsidRDefault="00137357" w:rsidP="00137357">
      <w:pPr>
        <w:jc w:val="both"/>
        <w:rPr>
          <w:sz w:val="18"/>
          <w:szCs w:val="18"/>
        </w:rPr>
      </w:pPr>
      <w:r w:rsidRPr="00893AEF">
        <w:rPr>
          <w:sz w:val="18"/>
          <w:szCs w:val="18"/>
          <w:u w:val="single"/>
        </w:rPr>
        <w:t>Private universities</w:t>
      </w:r>
      <w:r w:rsidRPr="00893AEF">
        <w:rPr>
          <w:sz w:val="18"/>
          <w:szCs w:val="18"/>
        </w:rPr>
        <w:t xml:space="preserve"> – It has been suggested that the crises in higher education will lead to a proliferation of private higher education universities. The government has recently put in place measures to allow this to occur. This is absolutely not to the benefit of the collective public interest. The rich should not be allowed to opt out of public institutions. </w:t>
      </w:r>
      <w:proofErr w:type="spellStart"/>
      <w:r w:rsidR="008B33AA" w:rsidRPr="00893AEF">
        <w:rPr>
          <w:sz w:val="18"/>
          <w:szCs w:val="18"/>
        </w:rPr>
        <w:t>Privatisation</w:t>
      </w:r>
      <w:proofErr w:type="spellEnd"/>
      <w:r w:rsidR="008B33AA" w:rsidRPr="00893AEF">
        <w:rPr>
          <w:sz w:val="18"/>
          <w:szCs w:val="18"/>
        </w:rPr>
        <w:t xml:space="preserve"> will increase inequality.</w:t>
      </w:r>
    </w:p>
    <w:p w14:paraId="1091D568" w14:textId="3ADA5C69" w:rsidR="00137357" w:rsidRPr="00893AEF" w:rsidRDefault="00137357" w:rsidP="00137357">
      <w:pPr>
        <w:jc w:val="both"/>
        <w:rPr>
          <w:sz w:val="18"/>
          <w:szCs w:val="18"/>
          <w:u w:val="single"/>
        </w:rPr>
      </w:pPr>
      <w:r w:rsidRPr="00893AEF">
        <w:rPr>
          <w:sz w:val="18"/>
          <w:szCs w:val="18"/>
          <w:u w:val="single"/>
        </w:rPr>
        <w:t>Graduate Tax</w:t>
      </w:r>
      <w:r w:rsidRPr="00893AEF">
        <w:rPr>
          <w:sz w:val="18"/>
          <w:szCs w:val="18"/>
        </w:rPr>
        <w:t xml:space="preserve"> - </w:t>
      </w:r>
      <w:r w:rsidR="008B33AA" w:rsidRPr="00893AEF">
        <w:rPr>
          <w:sz w:val="18"/>
          <w:szCs w:val="18"/>
        </w:rPr>
        <w:t>A</w:t>
      </w:r>
      <w:r w:rsidRPr="00893AEF">
        <w:rPr>
          <w:sz w:val="18"/>
          <w:szCs w:val="18"/>
        </w:rPr>
        <w:t xml:space="preserve"> graduate tax will increase the burden on new graduates, many of whom are first time graduates in their families and thus have extensive other demands on their incomes alongside their NSFAS and/or bank loan repayments. In addition there are a significant amount of rich people without degrees or major income who would be left off the hook. Therefore the tax </w:t>
      </w:r>
      <w:r w:rsidR="008B33AA" w:rsidRPr="00893AEF">
        <w:rPr>
          <w:sz w:val="18"/>
          <w:szCs w:val="18"/>
        </w:rPr>
        <w:t>models on the super-rich (by income and wealth) are</w:t>
      </w:r>
      <w:r w:rsidRPr="00893AEF">
        <w:rPr>
          <w:sz w:val="18"/>
          <w:szCs w:val="18"/>
        </w:rPr>
        <w:t xml:space="preserve"> more redistributive</w:t>
      </w:r>
      <w:r w:rsidR="008B33AA" w:rsidRPr="00893AEF">
        <w:rPr>
          <w:sz w:val="18"/>
          <w:szCs w:val="18"/>
        </w:rPr>
        <w:t>.</w:t>
      </w:r>
    </w:p>
    <w:p w14:paraId="45B4A756" w14:textId="69D1AE67" w:rsidR="00137357" w:rsidRPr="00893AEF" w:rsidRDefault="00F40D81" w:rsidP="00137357">
      <w:pPr>
        <w:jc w:val="both"/>
        <w:rPr>
          <w:sz w:val="18"/>
          <w:szCs w:val="18"/>
        </w:rPr>
      </w:pPr>
      <w:r w:rsidRPr="00893AEF">
        <w:rPr>
          <w:sz w:val="18"/>
          <w:szCs w:val="18"/>
          <w:u w:val="single"/>
        </w:rPr>
        <w:t>It is vital that we also struggle for free and quality Early Childhood Development and Schooling</w:t>
      </w:r>
      <w:r w:rsidRPr="00893AEF">
        <w:rPr>
          <w:sz w:val="18"/>
          <w:szCs w:val="18"/>
        </w:rPr>
        <w:t xml:space="preserve"> which we don’t have at present.</w:t>
      </w:r>
    </w:p>
    <w:p w14:paraId="12731B3D" w14:textId="4E0954D8" w:rsidR="00FA7CA3" w:rsidRPr="00893AEF" w:rsidRDefault="00936F80" w:rsidP="00137357">
      <w:pPr>
        <w:rPr>
          <w:sz w:val="18"/>
          <w:szCs w:val="18"/>
        </w:rPr>
      </w:pPr>
      <w:r w:rsidRPr="00893AEF">
        <w:rPr>
          <w:sz w:val="18"/>
          <w:szCs w:val="18"/>
          <w:lang w:val="en-ZA"/>
        </w:rPr>
        <w:t xml:space="preserve">Not only tuition fees but the </w:t>
      </w:r>
      <w:r w:rsidRPr="00893AEF">
        <w:rPr>
          <w:sz w:val="18"/>
          <w:szCs w:val="18"/>
          <w:u w:val="single"/>
          <w:lang w:val="en-ZA"/>
        </w:rPr>
        <w:t>full cost of study is necessary for success at university</w:t>
      </w:r>
      <w:r w:rsidRPr="00893AEF">
        <w:rPr>
          <w:sz w:val="18"/>
          <w:szCs w:val="18"/>
          <w:lang w:val="en-ZA"/>
        </w:rPr>
        <w:t xml:space="preserve">, including: registration; meals and accommodation; books, </w:t>
      </w:r>
      <w:proofErr w:type="gramStart"/>
      <w:r w:rsidRPr="00893AEF">
        <w:rPr>
          <w:sz w:val="18"/>
          <w:szCs w:val="18"/>
          <w:lang w:val="en-ZA"/>
        </w:rPr>
        <w:t>equipment  and</w:t>
      </w:r>
      <w:proofErr w:type="gramEnd"/>
      <w:r w:rsidRPr="00893AEF">
        <w:rPr>
          <w:sz w:val="18"/>
          <w:szCs w:val="18"/>
          <w:lang w:val="en-ZA"/>
        </w:rPr>
        <w:t xml:space="preserve"> travel.</w:t>
      </w:r>
    </w:p>
    <w:p w14:paraId="1D793634" w14:textId="12B57914" w:rsidR="00C253DB" w:rsidRPr="003E431F" w:rsidRDefault="00893AEF" w:rsidP="00137357">
      <w:pPr>
        <w:rPr>
          <w:sz w:val="18"/>
          <w:szCs w:val="18"/>
          <w:lang w:val="en-ZA"/>
        </w:rPr>
      </w:pPr>
      <w:r>
        <w:rPr>
          <w:sz w:val="18"/>
          <w:szCs w:val="18"/>
          <w:lang w:val="en-ZA"/>
        </w:rPr>
        <w:t>Beneficiaries of HE, a</w:t>
      </w:r>
      <w:r w:rsidRPr="00893AEF">
        <w:rPr>
          <w:sz w:val="18"/>
          <w:szCs w:val="18"/>
          <w:lang w:val="en-ZA"/>
        </w:rPr>
        <w:t>ll students</w:t>
      </w:r>
      <w:r>
        <w:rPr>
          <w:sz w:val="18"/>
          <w:szCs w:val="18"/>
          <w:lang w:val="en-ZA"/>
        </w:rPr>
        <w:t>,</w:t>
      </w:r>
      <w:r w:rsidRPr="00893AEF">
        <w:rPr>
          <w:sz w:val="18"/>
          <w:szCs w:val="18"/>
          <w:lang w:val="en-ZA"/>
        </w:rPr>
        <w:t xml:space="preserve"> </w:t>
      </w:r>
      <w:r w:rsidR="00936F80" w:rsidRPr="00893AEF">
        <w:rPr>
          <w:sz w:val="18"/>
          <w:szCs w:val="18"/>
          <w:lang w:val="en-ZA"/>
        </w:rPr>
        <w:t xml:space="preserve">should be expected to contribute to society when leaving university </w:t>
      </w:r>
      <w:r w:rsidR="00936F80" w:rsidRPr="00893AEF">
        <w:rPr>
          <w:sz w:val="18"/>
          <w:szCs w:val="18"/>
          <w:u w:val="single"/>
          <w:lang w:val="en-ZA"/>
        </w:rPr>
        <w:t>through community</w:t>
      </w:r>
      <w:r w:rsidR="00936F80" w:rsidRPr="00893AEF">
        <w:rPr>
          <w:sz w:val="18"/>
          <w:szCs w:val="18"/>
          <w:lang w:val="en-ZA"/>
        </w:rPr>
        <w:t xml:space="preserve"> </w:t>
      </w:r>
      <w:r w:rsidR="00936F80" w:rsidRPr="00893AEF">
        <w:rPr>
          <w:sz w:val="18"/>
          <w:szCs w:val="18"/>
          <w:u w:val="single"/>
          <w:lang w:val="en-ZA"/>
        </w:rPr>
        <w:t xml:space="preserve">service </w:t>
      </w:r>
      <w:r w:rsidR="00936F80" w:rsidRPr="00893AEF">
        <w:rPr>
          <w:sz w:val="18"/>
          <w:szCs w:val="18"/>
          <w:lang w:val="en-ZA"/>
        </w:rPr>
        <w:t>and by working in public institutio</w:t>
      </w:r>
      <w:r w:rsidRPr="00893AEF">
        <w:rPr>
          <w:sz w:val="18"/>
          <w:szCs w:val="18"/>
          <w:lang w:val="en-ZA"/>
        </w:rPr>
        <w:t>ns after graduation.  E</w:t>
      </w:r>
      <w:r w:rsidR="00936F80" w:rsidRPr="00893AEF">
        <w:rPr>
          <w:sz w:val="18"/>
          <w:szCs w:val="18"/>
          <w:lang w:val="en-ZA"/>
        </w:rPr>
        <w:t>qual participation in the benefits of public funding by virtue of citizenship would support the creation of socially cohesive attitudes amongst students</w:t>
      </w:r>
      <w:r>
        <w:rPr>
          <w:sz w:val="18"/>
          <w:szCs w:val="18"/>
          <w:lang w:val="en-ZA"/>
        </w:rPr>
        <w:t xml:space="preserve"> rather</w:t>
      </w:r>
      <w:r w:rsidRPr="00893AEF">
        <w:rPr>
          <w:rFonts w:eastAsia="Times New Roman" w:cs="Arial"/>
          <w:color w:val="222222"/>
          <w:sz w:val="24"/>
          <w:szCs w:val="24"/>
          <w:lang w:val="en-ZA"/>
        </w:rPr>
        <w:t xml:space="preserve"> </w:t>
      </w:r>
      <w:r w:rsidRPr="00893AEF">
        <w:rPr>
          <w:rFonts w:eastAsia="Times New Roman" w:cs="Arial"/>
          <w:color w:val="222222"/>
          <w:sz w:val="18"/>
          <w:szCs w:val="18"/>
          <w:lang w:val="en-ZA"/>
        </w:rPr>
        <w:t>than</w:t>
      </w:r>
      <w:r>
        <w:rPr>
          <w:rFonts w:eastAsia="Times New Roman" w:cs="Arial"/>
          <w:color w:val="222222"/>
          <w:sz w:val="24"/>
          <w:szCs w:val="24"/>
          <w:lang w:val="en-ZA"/>
        </w:rPr>
        <w:t xml:space="preserve"> </w:t>
      </w:r>
      <w:r>
        <w:rPr>
          <w:sz w:val="18"/>
          <w:szCs w:val="18"/>
          <w:lang w:val="en-ZA"/>
        </w:rPr>
        <w:t xml:space="preserve">differentiating </w:t>
      </w:r>
      <w:r w:rsidRPr="00893AEF">
        <w:rPr>
          <w:sz w:val="18"/>
          <w:szCs w:val="18"/>
          <w:lang w:val="en-ZA"/>
        </w:rPr>
        <w:t>between ‘rich’ and ‘poor’ students</w:t>
      </w:r>
      <w:r w:rsidR="00936F80" w:rsidRPr="00893AEF">
        <w:rPr>
          <w:sz w:val="18"/>
          <w:szCs w:val="18"/>
          <w:lang w:val="en-ZA"/>
        </w:rPr>
        <w:t>.</w:t>
      </w:r>
    </w:p>
    <w:p w14:paraId="3E845CB1" w14:textId="2881B39E" w:rsidR="00137357" w:rsidRPr="002E4590" w:rsidRDefault="002E4590" w:rsidP="00137357">
      <w:pPr>
        <w:rPr>
          <w:sz w:val="32"/>
          <w:szCs w:val="32"/>
          <w:u w:val="single"/>
        </w:rPr>
      </w:pPr>
      <w:r w:rsidRPr="002E4590">
        <w:rPr>
          <w:sz w:val="32"/>
          <w:szCs w:val="32"/>
        </w:rPr>
        <w:lastRenderedPageBreak/>
        <w:t xml:space="preserve">            </w:t>
      </w:r>
      <w:r w:rsidR="00137357" w:rsidRPr="002E4590">
        <w:rPr>
          <w:sz w:val="32"/>
          <w:szCs w:val="32"/>
          <w:u w:val="single"/>
        </w:rPr>
        <w:t>Questions to Debate</w:t>
      </w:r>
    </w:p>
    <w:p w14:paraId="76E4D2F5" w14:textId="77777777" w:rsidR="00137357" w:rsidRPr="00893AEF" w:rsidRDefault="00137357" w:rsidP="00137357">
      <w:pPr>
        <w:pStyle w:val="ListParagraph"/>
        <w:numPr>
          <w:ilvl w:val="0"/>
          <w:numId w:val="8"/>
        </w:numPr>
        <w:spacing w:line="240" w:lineRule="auto"/>
        <w:jc w:val="both"/>
        <w:rPr>
          <w:sz w:val="20"/>
          <w:szCs w:val="20"/>
        </w:rPr>
      </w:pPr>
      <w:r w:rsidRPr="00893AEF">
        <w:rPr>
          <w:sz w:val="20"/>
          <w:szCs w:val="20"/>
        </w:rPr>
        <w:t>What effect does debt have on your life and on the lives of those in your community?</w:t>
      </w:r>
    </w:p>
    <w:p w14:paraId="437DE6FB" w14:textId="77777777" w:rsidR="00137357" w:rsidRPr="00893AEF" w:rsidRDefault="00137357" w:rsidP="00137357">
      <w:pPr>
        <w:pStyle w:val="ListParagraph"/>
        <w:numPr>
          <w:ilvl w:val="0"/>
          <w:numId w:val="8"/>
        </w:numPr>
        <w:spacing w:line="240" w:lineRule="auto"/>
        <w:jc w:val="both"/>
        <w:rPr>
          <w:sz w:val="20"/>
          <w:szCs w:val="20"/>
        </w:rPr>
      </w:pPr>
      <w:r w:rsidRPr="00893AEF">
        <w:rPr>
          <w:sz w:val="20"/>
          <w:szCs w:val="20"/>
        </w:rPr>
        <w:t>What are your experiences of means-testing?</w:t>
      </w:r>
    </w:p>
    <w:p w14:paraId="50130D44" w14:textId="77777777" w:rsidR="00137357" w:rsidRPr="00893AEF" w:rsidRDefault="00137357" w:rsidP="00137357">
      <w:pPr>
        <w:pStyle w:val="ListParagraph"/>
        <w:numPr>
          <w:ilvl w:val="0"/>
          <w:numId w:val="8"/>
        </w:numPr>
        <w:spacing w:line="240" w:lineRule="auto"/>
        <w:jc w:val="both"/>
        <w:rPr>
          <w:sz w:val="20"/>
          <w:szCs w:val="20"/>
        </w:rPr>
      </w:pPr>
      <w:r w:rsidRPr="00893AEF">
        <w:rPr>
          <w:sz w:val="20"/>
          <w:szCs w:val="20"/>
        </w:rPr>
        <w:t>Should the rich contribute to HE voluntarily or should they be required to contribute to the collective interest?</w:t>
      </w:r>
    </w:p>
    <w:p w14:paraId="05F0BAA1" w14:textId="77777777" w:rsidR="00137357" w:rsidRPr="00893AEF" w:rsidRDefault="00137357" w:rsidP="00137357">
      <w:pPr>
        <w:pStyle w:val="ListParagraph"/>
        <w:numPr>
          <w:ilvl w:val="0"/>
          <w:numId w:val="8"/>
        </w:numPr>
        <w:spacing w:line="240" w:lineRule="auto"/>
        <w:jc w:val="both"/>
        <w:rPr>
          <w:sz w:val="20"/>
          <w:szCs w:val="20"/>
        </w:rPr>
      </w:pPr>
      <w:r w:rsidRPr="00893AEF">
        <w:rPr>
          <w:sz w:val="20"/>
          <w:szCs w:val="20"/>
        </w:rPr>
        <w:t>What is access? Getting your foot into the door and/or what happens afterwards when you are inside of the institution?</w:t>
      </w:r>
    </w:p>
    <w:p w14:paraId="7F346C8E" w14:textId="77777777" w:rsidR="00137357" w:rsidRPr="00893AEF" w:rsidRDefault="00137357" w:rsidP="00137357">
      <w:pPr>
        <w:pStyle w:val="ListParagraph"/>
        <w:numPr>
          <w:ilvl w:val="0"/>
          <w:numId w:val="8"/>
        </w:numPr>
        <w:spacing w:line="240" w:lineRule="auto"/>
        <w:jc w:val="both"/>
        <w:rPr>
          <w:sz w:val="20"/>
          <w:szCs w:val="20"/>
        </w:rPr>
      </w:pPr>
      <w:r w:rsidRPr="00893AEF">
        <w:rPr>
          <w:sz w:val="20"/>
          <w:szCs w:val="20"/>
        </w:rPr>
        <w:t>Should HE be imagined as a public or individual good?</w:t>
      </w:r>
    </w:p>
    <w:p w14:paraId="19357B06" w14:textId="77777777" w:rsidR="00137357" w:rsidRPr="00893AEF" w:rsidRDefault="00137357" w:rsidP="00137357">
      <w:pPr>
        <w:pStyle w:val="ListParagraph"/>
        <w:numPr>
          <w:ilvl w:val="0"/>
          <w:numId w:val="8"/>
        </w:numPr>
        <w:spacing w:line="240" w:lineRule="auto"/>
        <w:jc w:val="both"/>
        <w:rPr>
          <w:sz w:val="20"/>
          <w:szCs w:val="20"/>
        </w:rPr>
      </w:pPr>
      <w:r w:rsidRPr="00893AEF">
        <w:rPr>
          <w:sz w:val="20"/>
          <w:szCs w:val="20"/>
        </w:rPr>
        <w:t>What is your ideal university system? What would a public, decolonized African University look like?</w:t>
      </w:r>
    </w:p>
    <w:p w14:paraId="33BD5D30" w14:textId="77777777" w:rsidR="00137357" w:rsidRPr="00893AEF" w:rsidRDefault="00137357" w:rsidP="00137357">
      <w:pPr>
        <w:pStyle w:val="ListParagraph"/>
        <w:numPr>
          <w:ilvl w:val="0"/>
          <w:numId w:val="8"/>
        </w:numPr>
        <w:spacing w:line="240" w:lineRule="auto"/>
        <w:jc w:val="both"/>
        <w:rPr>
          <w:sz w:val="20"/>
          <w:szCs w:val="20"/>
        </w:rPr>
      </w:pPr>
      <w:r w:rsidRPr="00893AEF">
        <w:rPr>
          <w:sz w:val="20"/>
          <w:szCs w:val="20"/>
        </w:rPr>
        <w:t>What could replace commissions as the way forward?</w:t>
      </w:r>
    </w:p>
    <w:p w14:paraId="02ACC346" w14:textId="77777777" w:rsidR="00137357" w:rsidRPr="00893AEF" w:rsidRDefault="00137357" w:rsidP="00137357">
      <w:pPr>
        <w:pStyle w:val="ListParagraph"/>
        <w:numPr>
          <w:ilvl w:val="0"/>
          <w:numId w:val="8"/>
        </w:numPr>
        <w:spacing w:line="240" w:lineRule="auto"/>
        <w:jc w:val="both"/>
        <w:rPr>
          <w:sz w:val="20"/>
          <w:szCs w:val="20"/>
        </w:rPr>
      </w:pPr>
      <w:r w:rsidRPr="00893AEF">
        <w:rPr>
          <w:sz w:val="20"/>
          <w:szCs w:val="20"/>
        </w:rPr>
        <w:t>How does a free decolonized HE sector benefit all aspects of society?</w:t>
      </w:r>
    </w:p>
    <w:p w14:paraId="38CBF6D3" w14:textId="77777777" w:rsidR="00137357" w:rsidRPr="00893AEF" w:rsidRDefault="00137357" w:rsidP="00137357">
      <w:pPr>
        <w:rPr>
          <w:sz w:val="20"/>
          <w:szCs w:val="20"/>
          <w:u w:val="single"/>
        </w:rPr>
      </w:pPr>
      <w:r w:rsidRPr="00893AEF">
        <w:rPr>
          <w:sz w:val="20"/>
          <w:szCs w:val="20"/>
          <w:u w:val="single"/>
        </w:rPr>
        <w:t>Resources</w:t>
      </w:r>
    </w:p>
    <w:p w14:paraId="03C8BE72" w14:textId="77777777" w:rsidR="00137357" w:rsidRPr="00893AEF" w:rsidRDefault="00137357" w:rsidP="00137357">
      <w:pPr>
        <w:pStyle w:val="ListParagraph"/>
        <w:numPr>
          <w:ilvl w:val="0"/>
          <w:numId w:val="1"/>
        </w:numPr>
        <w:rPr>
          <w:sz w:val="18"/>
          <w:szCs w:val="18"/>
        </w:rPr>
      </w:pPr>
      <w:r w:rsidRPr="00893AEF">
        <w:rPr>
          <w:b/>
          <w:sz w:val="18"/>
          <w:szCs w:val="18"/>
        </w:rPr>
        <w:t>Pathways to Free Education</w:t>
      </w:r>
      <w:r w:rsidRPr="00893AEF">
        <w:rPr>
          <w:sz w:val="18"/>
          <w:szCs w:val="18"/>
        </w:rPr>
        <w:t xml:space="preserve"> - </w:t>
      </w:r>
      <w:r w:rsidRPr="00893AEF">
        <w:rPr>
          <w:i/>
          <w:sz w:val="18"/>
          <w:szCs w:val="18"/>
        </w:rPr>
        <w:t>https://drive.google.com/file/d/0B6dVO9Lj0oLkTkVtT3lxVHYwRlE/view</w:t>
      </w:r>
    </w:p>
    <w:p w14:paraId="473ED1F6" w14:textId="77777777" w:rsidR="00137357" w:rsidRPr="00893AEF" w:rsidRDefault="00137357" w:rsidP="00137357">
      <w:pPr>
        <w:pStyle w:val="ListParagraph"/>
        <w:numPr>
          <w:ilvl w:val="0"/>
          <w:numId w:val="1"/>
        </w:numPr>
        <w:rPr>
          <w:sz w:val="18"/>
          <w:szCs w:val="18"/>
        </w:rPr>
      </w:pPr>
      <w:r w:rsidRPr="00893AEF">
        <w:rPr>
          <w:b/>
          <w:sz w:val="18"/>
          <w:szCs w:val="18"/>
        </w:rPr>
        <w:t>The Conversation</w:t>
      </w:r>
      <w:r w:rsidRPr="00893AEF">
        <w:rPr>
          <w:sz w:val="18"/>
          <w:szCs w:val="18"/>
        </w:rPr>
        <w:t xml:space="preserve"> - </w:t>
      </w:r>
      <w:r w:rsidRPr="00893AEF">
        <w:rPr>
          <w:i/>
          <w:sz w:val="18"/>
          <w:szCs w:val="18"/>
        </w:rPr>
        <w:t>https://theconversation.com/free-education-is-possible-if-south-africa-moves-beyond-smoke-and-mirrors-65805</w:t>
      </w:r>
    </w:p>
    <w:p w14:paraId="5009AD32" w14:textId="77777777" w:rsidR="00137357" w:rsidRPr="00893AEF" w:rsidRDefault="00137357" w:rsidP="00137357">
      <w:pPr>
        <w:pStyle w:val="ListParagraph"/>
        <w:numPr>
          <w:ilvl w:val="0"/>
          <w:numId w:val="1"/>
        </w:numPr>
        <w:rPr>
          <w:i/>
          <w:sz w:val="18"/>
          <w:szCs w:val="18"/>
        </w:rPr>
      </w:pPr>
      <w:r w:rsidRPr="00893AEF">
        <w:rPr>
          <w:b/>
          <w:sz w:val="18"/>
          <w:szCs w:val="18"/>
        </w:rPr>
        <w:t>Submission to the commission for Free Education</w:t>
      </w:r>
      <w:r w:rsidRPr="00893AEF">
        <w:rPr>
          <w:sz w:val="18"/>
          <w:szCs w:val="18"/>
        </w:rPr>
        <w:t xml:space="preserve"> - </w:t>
      </w:r>
      <w:r w:rsidRPr="00893AEF">
        <w:rPr>
          <w:i/>
          <w:sz w:val="18"/>
          <w:szCs w:val="18"/>
        </w:rPr>
        <w:t>https://www.uj.ac.za/faculties/facultyofeducation/cert/Documents/CERT%20FEES%20COMMISSION%20SUBMISSION%20Hlatshwayo_Maharajh_Marawu_Motala_Naidoo_Vally.pdf</w:t>
      </w:r>
    </w:p>
    <w:p w14:paraId="1E464769" w14:textId="77777777" w:rsidR="00137357" w:rsidRPr="00893AEF" w:rsidRDefault="00137357" w:rsidP="00137357">
      <w:pPr>
        <w:pStyle w:val="ListParagraph"/>
        <w:numPr>
          <w:ilvl w:val="0"/>
          <w:numId w:val="1"/>
        </w:numPr>
        <w:rPr>
          <w:sz w:val="18"/>
          <w:szCs w:val="18"/>
        </w:rPr>
      </w:pPr>
      <w:r w:rsidRPr="00893AEF">
        <w:rPr>
          <w:b/>
          <w:sz w:val="18"/>
          <w:szCs w:val="18"/>
        </w:rPr>
        <w:t>Why Neoclassical Arguments against Free Education are Bullshit</w:t>
      </w:r>
      <w:r w:rsidRPr="00893AEF">
        <w:rPr>
          <w:sz w:val="18"/>
          <w:szCs w:val="18"/>
        </w:rPr>
        <w:t xml:space="preserve"> </w:t>
      </w:r>
      <w:r w:rsidRPr="00893AEF">
        <w:rPr>
          <w:i/>
          <w:sz w:val="18"/>
          <w:szCs w:val="18"/>
        </w:rPr>
        <w:t>https://drive.google.com/file/d/0B8t2tgFHF8teOFFXQVFHblI0MGM/view</w:t>
      </w:r>
    </w:p>
    <w:p w14:paraId="092E3E5F" w14:textId="77777777" w:rsidR="00137357" w:rsidRPr="00893AEF" w:rsidRDefault="00137357" w:rsidP="00137357">
      <w:pPr>
        <w:pStyle w:val="ListParagraph"/>
        <w:numPr>
          <w:ilvl w:val="0"/>
          <w:numId w:val="1"/>
        </w:numPr>
        <w:rPr>
          <w:sz w:val="18"/>
          <w:szCs w:val="18"/>
        </w:rPr>
      </w:pPr>
      <w:proofErr w:type="spellStart"/>
      <w:r w:rsidRPr="00893AEF">
        <w:rPr>
          <w:sz w:val="18"/>
          <w:szCs w:val="18"/>
        </w:rPr>
        <w:t>Forslund</w:t>
      </w:r>
      <w:proofErr w:type="spellEnd"/>
      <w:r w:rsidRPr="00893AEF">
        <w:rPr>
          <w:sz w:val="18"/>
          <w:szCs w:val="18"/>
        </w:rPr>
        <w:t xml:space="preserve">, Dick and </w:t>
      </w:r>
      <w:proofErr w:type="spellStart"/>
      <w:r w:rsidRPr="00893AEF">
        <w:rPr>
          <w:sz w:val="18"/>
          <w:szCs w:val="18"/>
        </w:rPr>
        <w:t>Rudin</w:t>
      </w:r>
      <w:proofErr w:type="spellEnd"/>
      <w:r w:rsidRPr="00893AEF">
        <w:rPr>
          <w:sz w:val="18"/>
          <w:szCs w:val="18"/>
        </w:rPr>
        <w:t xml:space="preserve">, Jeff. 2015. </w:t>
      </w:r>
      <w:r w:rsidRPr="00893AEF">
        <w:rPr>
          <w:b/>
          <w:sz w:val="18"/>
          <w:szCs w:val="18"/>
        </w:rPr>
        <w:t>‘Paying for University Education’</w:t>
      </w:r>
      <w:r w:rsidRPr="00893AEF">
        <w:rPr>
          <w:sz w:val="18"/>
          <w:szCs w:val="18"/>
        </w:rPr>
        <w:t xml:space="preserve">. </w:t>
      </w:r>
      <w:r w:rsidRPr="00893AEF">
        <w:rPr>
          <w:i/>
          <w:sz w:val="18"/>
          <w:szCs w:val="18"/>
        </w:rPr>
        <w:t xml:space="preserve">Amandla </w:t>
      </w:r>
      <w:r w:rsidRPr="00893AEF">
        <w:rPr>
          <w:sz w:val="18"/>
          <w:szCs w:val="18"/>
        </w:rPr>
        <w:t>Issue 43/44 December p14-15</w:t>
      </w:r>
    </w:p>
    <w:p w14:paraId="4E1B70F7" w14:textId="77777777" w:rsidR="00137357" w:rsidRPr="00893AEF" w:rsidRDefault="00137357" w:rsidP="00137357">
      <w:pPr>
        <w:rPr>
          <w:sz w:val="32"/>
          <w:szCs w:val="32"/>
          <w:u w:val="single"/>
        </w:rPr>
      </w:pPr>
      <w:r w:rsidRPr="00893AEF">
        <w:rPr>
          <w:sz w:val="32"/>
          <w:szCs w:val="32"/>
          <w:u w:val="single"/>
        </w:rPr>
        <w:lastRenderedPageBreak/>
        <w:t>Higher Education Funding Models</w:t>
      </w:r>
    </w:p>
    <w:p w14:paraId="0DC9A540" w14:textId="392D9243" w:rsidR="00137357" w:rsidRPr="00893AEF" w:rsidRDefault="00137357" w:rsidP="00137357">
      <w:pPr>
        <w:ind w:left="-180"/>
        <w:jc w:val="both"/>
        <w:rPr>
          <w:sz w:val="20"/>
          <w:szCs w:val="20"/>
        </w:rPr>
      </w:pPr>
      <w:r w:rsidRPr="00893AEF">
        <w:rPr>
          <w:sz w:val="20"/>
          <w:szCs w:val="20"/>
        </w:rPr>
        <w:t xml:space="preserve">The new student movement in South Africa has had </w:t>
      </w:r>
      <w:r w:rsidR="009C3120" w:rsidRPr="00893AEF">
        <w:rPr>
          <w:sz w:val="20"/>
          <w:szCs w:val="20"/>
        </w:rPr>
        <w:t xml:space="preserve">a few </w:t>
      </w:r>
      <w:r w:rsidRPr="00893AEF">
        <w:rPr>
          <w:sz w:val="20"/>
          <w:szCs w:val="20"/>
        </w:rPr>
        <w:t xml:space="preserve">major thrusts: </w:t>
      </w:r>
      <w:r w:rsidR="009C3120" w:rsidRPr="00893AEF">
        <w:rPr>
          <w:b/>
          <w:sz w:val="20"/>
          <w:szCs w:val="20"/>
        </w:rPr>
        <w:t xml:space="preserve">decolonization </w:t>
      </w:r>
      <w:r w:rsidR="009C3120" w:rsidRPr="00893AEF">
        <w:rPr>
          <w:sz w:val="20"/>
          <w:szCs w:val="20"/>
        </w:rPr>
        <w:t>including</w:t>
      </w:r>
      <w:r w:rsidR="00FA7CA3" w:rsidRPr="00893AEF">
        <w:rPr>
          <w:sz w:val="20"/>
          <w:szCs w:val="20"/>
        </w:rPr>
        <w:t xml:space="preserve"> of</w:t>
      </w:r>
      <w:r w:rsidR="009C3120" w:rsidRPr="00893AEF">
        <w:rPr>
          <w:sz w:val="20"/>
          <w:szCs w:val="20"/>
        </w:rPr>
        <w:t xml:space="preserve"> the</w:t>
      </w:r>
      <w:r w:rsidR="003E431F">
        <w:rPr>
          <w:b/>
          <w:sz w:val="20"/>
          <w:szCs w:val="20"/>
        </w:rPr>
        <w:t xml:space="preserve"> </w:t>
      </w:r>
      <w:r w:rsidR="009C3120" w:rsidRPr="00893AEF">
        <w:rPr>
          <w:b/>
          <w:sz w:val="20"/>
          <w:szCs w:val="20"/>
        </w:rPr>
        <w:t>c</w:t>
      </w:r>
      <w:r w:rsidR="009C3120" w:rsidRPr="00893AEF">
        <w:rPr>
          <w:sz w:val="20"/>
          <w:szCs w:val="20"/>
        </w:rPr>
        <w:t>urriculum</w:t>
      </w:r>
      <w:r w:rsidR="00FA7CA3" w:rsidRPr="00893AEF">
        <w:rPr>
          <w:b/>
          <w:sz w:val="20"/>
          <w:szCs w:val="20"/>
        </w:rPr>
        <w:t>,</w:t>
      </w:r>
      <w:r w:rsidR="00FA7CA3" w:rsidRPr="00893AEF">
        <w:rPr>
          <w:sz w:val="20"/>
          <w:szCs w:val="20"/>
        </w:rPr>
        <w:t xml:space="preserve"> ending</w:t>
      </w:r>
      <w:r w:rsidR="009C3120" w:rsidRPr="00893AEF">
        <w:rPr>
          <w:b/>
          <w:sz w:val="20"/>
          <w:szCs w:val="20"/>
        </w:rPr>
        <w:t xml:space="preserve"> </w:t>
      </w:r>
      <w:r w:rsidR="00FA7CA3" w:rsidRPr="00893AEF">
        <w:rPr>
          <w:b/>
          <w:sz w:val="20"/>
          <w:szCs w:val="20"/>
        </w:rPr>
        <w:t>racism, patriarchy</w:t>
      </w:r>
      <w:r w:rsidR="00FA7CA3" w:rsidRPr="00893AEF">
        <w:rPr>
          <w:sz w:val="20"/>
          <w:szCs w:val="20"/>
        </w:rPr>
        <w:t>,</w:t>
      </w:r>
      <w:r w:rsidRPr="00893AEF">
        <w:rPr>
          <w:sz w:val="20"/>
          <w:szCs w:val="20"/>
        </w:rPr>
        <w:t xml:space="preserve"> </w:t>
      </w:r>
      <w:r w:rsidRPr="00893AEF">
        <w:rPr>
          <w:b/>
          <w:sz w:val="20"/>
          <w:szCs w:val="20"/>
        </w:rPr>
        <w:t>anti-</w:t>
      </w:r>
      <w:proofErr w:type="spellStart"/>
      <w:r w:rsidRPr="00893AEF">
        <w:rPr>
          <w:b/>
          <w:sz w:val="20"/>
          <w:szCs w:val="20"/>
        </w:rPr>
        <w:t>privatisation</w:t>
      </w:r>
      <w:proofErr w:type="spellEnd"/>
      <w:r w:rsidR="00FA7CA3" w:rsidRPr="00893AEF">
        <w:rPr>
          <w:sz w:val="20"/>
          <w:szCs w:val="20"/>
        </w:rPr>
        <w:t xml:space="preserve"> </w:t>
      </w:r>
      <w:r w:rsidRPr="00893AEF">
        <w:rPr>
          <w:sz w:val="20"/>
          <w:szCs w:val="20"/>
        </w:rPr>
        <w:t>which has criticized the exponential increase in student fees</w:t>
      </w:r>
      <w:r w:rsidR="00FA7CA3" w:rsidRPr="00893AEF">
        <w:rPr>
          <w:sz w:val="20"/>
          <w:szCs w:val="20"/>
        </w:rPr>
        <w:t xml:space="preserve"> and the </w:t>
      </w:r>
      <w:proofErr w:type="spellStart"/>
      <w:r w:rsidR="00FA7CA3" w:rsidRPr="00893AEF">
        <w:rPr>
          <w:sz w:val="20"/>
          <w:szCs w:val="20"/>
        </w:rPr>
        <w:t>corporatisation</w:t>
      </w:r>
      <w:proofErr w:type="spellEnd"/>
      <w:r w:rsidR="00FA7CA3" w:rsidRPr="00893AEF">
        <w:rPr>
          <w:sz w:val="20"/>
          <w:szCs w:val="20"/>
        </w:rPr>
        <w:t xml:space="preserve"> of our universities</w:t>
      </w:r>
      <w:r w:rsidRPr="00893AEF">
        <w:rPr>
          <w:sz w:val="20"/>
          <w:szCs w:val="20"/>
        </w:rPr>
        <w:t xml:space="preserve">. This pamphlet is concerned with </w:t>
      </w:r>
      <w:r w:rsidR="00FA7CA3" w:rsidRPr="00893AEF">
        <w:rPr>
          <w:sz w:val="20"/>
          <w:szCs w:val="20"/>
        </w:rPr>
        <w:t>funding</w:t>
      </w:r>
      <w:r w:rsidRPr="00893AEF">
        <w:rPr>
          <w:sz w:val="20"/>
          <w:szCs w:val="20"/>
        </w:rPr>
        <w:t xml:space="preserve">, although it is understood that financial access to education cannot be separated from the critique of the </w:t>
      </w:r>
      <w:r w:rsidR="00FA7CA3" w:rsidRPr="00893AEF">
        <w:rPr>
          <w:sz w:val="20"/>
          <w:szCs w:val="20"/>
        </w:rPr>
        <w:t xml:space="preserve">corporatized and </w:t>
      </w:r>
      <w:r w:rsidRPr="00893AEF">
        <w:rPr>
          <w:sz w:val="20"/>
          <w:szCs w:val="20"/>
        </w:rPr>
        <w:t xml:space="preserve">colonial </w:t>
      </w:r>
      <w:r w:rsidR="00FA7CA3" w:rsidRPr="00893AEF">
        <w:rPr>
          <w:sz w:val="20"/>
          <w:szCs w:val="20"/>
        </w:rPr>
        <w:t>nature</w:t>
      </w:r>
      <w:r w:rsidRPr="00893AEF">
        <w:rPr>
          <w:sz w:val="20"/>
          <w:szCs w:val="20"/>
        </w:rPr>
        <w:t xml:space="preserve"> of the university. </w:t>
      </w:r>
    </w:p>
    <w:p w14:paraId="0BD542D9" w14:textId="77777777" w:rsidR="00137357" w:rsidRPr="00893AEF" w:rsidRDefault="00137357" w:rsidP="00137357">
      <w:pPr>
        <w:ind w:left="-180"/>
        <w:jc w:val="both"/>
        <w:rPr>
          <w:sz w:val="20"/>
          <w:szCs w:val="20"/>
        </w:rPr>
      </w:pPr>
      <w:r w:rsidRPr="00893AEF">
        <w:rPr>
          <w:sz w:val="20"/>
          <w:szCs w:val="20"/>
        </w:rPr>
        <w:t xml:space="preserve"> The funding crisis at universities comes from two developments in higher education:</w:t>
      </w:r>
    </w:p>
    <w:p w14:paraId="0F7233F6" w14:textId="77777777" w:rsidR="00137357" w:rsidRPr="00893AEF" w:rsidRDefault="00137357" w:rsidP="00137357">
      <w:pPr>
        <w:ind w:left="-180"/>
        <w:jc w:val="both"/>
        <w:rPr>
          <w:sz w:val="20"/>
          <w:szCs w:val="20"/>
        </w:rPr>
      </w:pPr>
      <w:r w:rsidRPr="00893AEF">
        <w:rPr>
          <w:sz w:val="20"/>
          <w:szCs w:val="20"/>
        </w:rPr>
        <w:t xml:space="preserve">1. The number of students at universities has doubled since the end of apartheid (the proportion of black students has increased from 52% to 81% since the end of Apartheid). This is a very positive development for our democracy, but at the same time 200,000 qualifying </w:t>
      </w:r>
      <w:proofErr w:type="spellStart"/>
      <w:r w:rsidRPr="00893AEF">
        <w:rPr>
          <w:sz w:val="20"/>
          <w:szCs w:val="20"/>
        </w:rPr>
        <w:t>matriculants</w:t>
      </w:r>
      <w:proofErr w:type="spellEnd"/>
      <w:r w:rsidRPr="00893AEF">
        <w:rPr>
          <w:sz w:val="20"/>
          <w:szCs w:val="20"/>
        </w:rPr>
        <w:t xml:space="preserve"> are still excluded from Higher Education (HE) for financial reasons. </w:t>
      </w:r>
    </w:p>
    <w:p w14:paraId="26CC16AF" w14:textId="24632CA0" w:rsidR="00623C50" w:rsidRPr="007A6490" w:rsidRDefault="00137357" w:rsidP="003E431F">
      <w:pPr>
        <w:ind w:left="-180"/>
        <w:jc w:val="both"/>
        <w:rPr>
          <w:sz w:val="20"/>
          <w:szCs w:val="20"/>
        </w:rPr>
        <w:sectPr w:rsidR="00623C50" w:rsidRPr="007A6490" w:rsidSect="000E1B68">
          <w:type w:val="continuous"/>
          <w:pgSz w:w="15840" w:h="12240" w:orient="landscape"/>
          <w:pgMar w:top="720" w:right="835" w:bottom="720" w:left="360" w:header="720" w:footer="720" w:gutter="0"/>
          <w:cols w:num="3" w:space="720"/>
          <w:docGrid w:linePitch="360"/>
        </w:sectPr>
      </w:pPr>
      <w:r w:rsidRPr="00893AEF">
        <w:rPr>
          <w:sz w:val="20"/>
          <w:szCs w:val="20"/>
        </w:rPr>
        <w:t xml:space="preserve">2. Government has not funded this increase in student numbers properly, so the amount of money given by government per student has dropped every year. This has created a funding crisis at universities, and universities have had to recover their costs by increasing student fees, which have increased every year beyond inflation. It has also led to a reduction in student support programs and mass lectures thus increasing the push-out rate such that over 50% of students don’t get their first degree but are saddled with debt. The funding crisis is turning our universities from </w:t>
      </w:r>
      <w:r w:rsidR="00FA7CA3" w:rsidRPr="00893AEF">
        <w:rPr>
          <w:sz w:val="20"/>
          <w:szCs w:val="20"/>
        </w:rPr>
        <w:t>quasi-</w:t>
      </w:r>
      <w:r w:rsidRPr="00893AEF">
        <w:rPr>
          <w:sz w:val="20"/>
          <w:szCs w:val="20"/>
        </w:rPr>
        <w:t xml:space="preserve">public institutions to private institutions, which exacerbates the </w:t>
      </w:r>
      <w:r w:rsidR="003E431F">
        <w:rPr>
          <w:sz w:val="20"/>
          <w:szCs w:val="20"/>
        </w:rPr>
        <w:t>financial exclusion of the poor</w:t>
      </w:r>
    </w:p>
    <w:p w14:paraId="505D6B65" w14:textId="18829942" w:rsidR="00137357" w:rsidRPr="00623C50" w:rsidRDefault="00137357" w:rsidP="003E431F">
      <w:pPr>
        <w:rPr>
          <w:b/>
          <w:sz w:val="36"/>
          <w:szCs w:val="36"/>
        </w:rPr>
      </w:pPr>
    </w:p>
    <w:sectPr w:rsidR="00137357" w:rsidRPr="00623C50" w:rsidSect="00623C50">
      <w:type w:val="continuous"/>
      <w:pgSz w:w="15840" w:h="12240" w:orient="landscape"/>
      <w:pgMar w:top="720" w:right="835"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B4454" w14:textId="77777777" w:rsidR="00D22423" w:rsidRDefault="00D22423" w:rsidP="00623C50">
      <w:pPr>
        <w:spacing w:after="0" w:line="240" w:lineRule="auto"/>
      </w:pPr>
      <w:r>
        <w:separator/>
      </w:r>
    </w:p>
  </w:endnote>
  <w:endnote w:type="continuationSeparator" w:id="0">
    <w:p w14:paraId="31EDBB6D" w14:textId="77777777" w:rsidR="00D22423" w:rsidRDefault="00D22423" w:rsidP="0062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71D7E" w14:textId="77777777" w:rsidR="00D22423" w:rsidRDefault="00D22423" w:rsidP="00623C50">
      <w:pPr>
        <w:spacing w:after="0" w:line="240" w:lineRule="auto"/>
      </w:pPr>
      <w:r>
        <w:separator/>
      </w:r>
    </w:p>
  </w:footnote>
  <w:footnote w:type="continuationSeparator" w:id="0">
    <w:p w14:paraId="03E9AF5F" w14:textId="77777777" w:rsidR="00D22423" w:rsidRDefault="00D22423" w:rsidP="00623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C31"/>
    <w:multiLevelType w:val="hybridMultilevel"/>
    <w:tmpl w:val="185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3E33FBA"/>
    <w:multiLevelType w:val="hybridMultilevel"/>
    <w:tmpl w:val="2CA04C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89F3E87"/>
    <w:multiLevelType w:val="hybridMultilevel"/>
    <w:tmpl w:val="65748CD4"/>
    <w:lvl w:ilvl="0" w:tplc="21B2F3B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46915FB1"/>
    <w:multiLevelType w:val="hybridMultilevel"/>
    <w:tmpl w:val="2AAC60B8"/>
    <w:lvl w:ilvl="0" w:tplc="3D6A7C4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4732009D"/>
    <w:multiLevelType w:val="hybridMultilevel"/>
    <w:tmpl w:val="684ED0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4C5C2457"/>
    <w:multiLevelType w:val="hybridMultilevel"/>
    <w:tmpl w:val="97CE2268"/>
    <w:lvl w:ilvl="0" w:tplc="60C8562C">
      <w:start w:val="1"/>
      <w:numFmt w:val="decimal"/>
      <w:lvlText w:val="%1)"/>
      <w:lvlJc w:val="left"/>
      <w:pPr>
        <w:ind w:left="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3BA51D5"/>
    <w:multiLevelType w:val="hybridMultilevel"/>
    <w:tmpl w:val="29F29802"/>
    <w:lvl w:ilvl="0" w:tplc="60C8562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5F7F4FBC"/>
    <w:multiLevelType w:val="hybridMultilevel"/>
    <w:tmpl w:val="42A054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24"/>
    <w:rsid w:val="00010440"/>
    <w:rsid w:val="00060540"/>
    <w:rsid w:val="00072C3C"/>
    <w:rsid w:val="000B5524"/>
    <w:rsid w:val="000E1B68"/>
    <w:rsid w:val="00137357"/>
    <w:rsid w:val="001662D4"/>
    <w:rsid w:val="001719C9"/>
    <w:rsid w:val="001A7D30"/>
    <w:rsid w:val="001D117D"/>
    <w:rsid w:val="0026781A"/>
    <w:rsid w:val="00287BC5"/>
    <w:rsid w:val="002E4590"/>
    <w:rsid w:val="002F397F"/>
    <w:rsid w:val="003257AB"/>
    <w:rsid w:val="0036224E"/>
    <w:rsid w:val="00396BF9"/>
    <w:rsid w:val="003E431F"/>
    <w:rsid w:val="004528D0"/>
    <w:rsid w:val="004648F5"/>
    <w:rsid w:val="0048451B"/>
    <w:rsid w:val="004A1E1F"/>
    <w:rsid w:val="00540541"/>
    <w:rsid w:val="005503D3"/>
    <w:rsid w:val="005936BC"/>
    <w:rsid w:val="005A36C1"/>
    <w:rsid w:val="005C20E6"/>
    <w:rsid w:val="005E009B"/>
    <w:rsid w:val="00623C50"/>
    <w:rsid w:val="00641A13"/>
    <w:rsid w:val="0064268D"/>
    <w:rsid w:val="00690238"/>
    <w:rsid w:val="00721C59"/>
    <w:rsid w:val="00732067"/>
    <w:rsid w:val="00791C47"/>
    <w:rsid w:val="007A6490"/>
    <w:rsid w:val="007E329B"/>
    <w:rsid w:val="008543F9"/>
    <w:rsid w:val="0085642A"/>
    <w:rsid w:val="00893AEF"/>
    <w:rsid w:val="008B33AA"/>
    <w:rsid w:val="008D18ED"/>
    <w:rsid w:val="008E714A"/>
    <w:rsid w:val="00922F5F"/>
    <w:rsid w:val="009246D7"/>
    <w:rsid w:val="00936F80"/>
    <w:rsid w:val="0094356D"/>
    <w:rsid w:val="009610CF"/>
    <w:rsid w:val="00990DA1"/>
    <w:rsid w:val="00996776"/>
    <w:rsid w:val="009C3120"/>
    <w:rsid w:val="009E3B88"/>
    <w:rsid w:val="009F6A3C"/>
    <w:rsid w:val="00A36A5C"/>
    <w:rsid w:val="00A84EA8"/>
    <w:rsid w:val="00A926A4"/>
    <w:rsid w:val="00AB10B7"/>
    <w:rsid w:val="00AB6552"/>
    <w:rsid w:val="00AD1DAD"/>
    <w:rsid w:val="00AF5E84"/>
    <w:rsid w:val="00B312FD"/>
    <w:rsid w:val="00B40CC5"/>
    <w:rsid w:val="00B76607"/>
    <w:rsid w:val="00BB0162"/>
    <w:rsid w:val="00BC1545"/>
    <w:rsid w:val="00C253DB"/>
    <w:rsid w:val="00C81AFF"/>
    <w:rsid w:val="00CB7101"/>
    <w:rsid w:val="00D22423"/>
    <w:rsid w:val="00D67947"/>
    <w:rsid w:val="00DA0386"/>
    <w:rsid w:val="00DB4C2E"/>
    <w:rsid w:val="00E02139"/>
    <w:rsid w:val="00E0737A"/>
    <w:rsid w:val="00E40DD1"/>
    <w:rsid w:val="00EF3BAB"/>
    <w:rsid w:val="00F40D81"/>
    <w:rsid w:val="00F41122"/>
    <w:rsid w:val="00F63DE0"/>
    <w:rsid w:val="00FA7CA3"/>
    <w:rsid w:val="00FE6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5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24"/>
    <w:pPr>
      <w:ind w:left="720"/>
      <w:contextualSpacing/>
    </w:pPr>
  </w:style>
  <w:style w:type="character" w:styleId="CommentReference">
    <w:name w:val="annotation reference"/>
    <w:basedOn w:val="DefaultParagraphFont"/>
    <w:uiPriority w:val="99"/>
    <w:semiHidden/>
    <w:unhideWhenUsed/>
    <w:rsid w:val="005503D3"/>
    <w:rPr>
      <w:sz w:val="16"/>
      <w:szCs w:val="16"/>
    </w:rPr>
  </w:style>
  <w:style w:type="paragraph" w:styleId="CommentText">
    <w:name w:val="annotation text"/>
    <w:basedOn w:val="Normal"/>
    <w:link w:val="CommentTextChar"/>
    <w:uiPriority w:val="99"/>
    <w:semiHidden/>
    <w:unhideWhenUsed/>
    <w:rsid w:val="005503D3"/>
    <w:pPr>
      <w:spacing w:line="240" w:lineRule="auto"/>
    </w:pPr>
    <w:rPr>
      <w:sz w:val="20"/>
      <w:szCs w:val="20"/>
    </w:rPr>
  </w:style>
  <w:style w:type="character" w:customStyle="1" w:styleId="CommentTextChar">
    <w:name w:val="Comment Text Char"/>
    <w:basedOn w:val="DefaultParagraphFont"/>
    <w:link w:val="CommentText"/>
    <w:uiPriority w:val="99"/>
    <w:semiHidden/>
    <w:rsid w:val="005503D3"/>
    <w:rPr>
      <w:sz w:val="20"/>
      <w:szCs w:val="20"/>
    </w:rPr>
  </w:style>
  <w:style w:type="paragraph" w:styleId="CommentSubject">
    <w:name w:val="annotation subject"/>
    <w:basedOn w:val="CommentText"/>
    <w:next w:val="CommentText"/>
    <w:link w:val="CommentSubjectChar"/>
    <w:uiPriority w:val="99"/>
    <w:semiHidden/>
    <w:unhideWhenUsed/>
    <w:rsid w:val="005503D3"/>
    <w:rPr>
      <w:b/>
      <w:bCs/>
    </w:rPr>
  </w:style>
  <w:style w:type="character" w:customStyle="1" w:styleId="CommentSubjectChar">
    <w:name w:val="Comment Subject Char"/>
    <w:basedOn w:val="CommentTextChar"/>
    <w:link w:val="CommentSubject"/>
    <w:uiPriority w:val="99"/>
    <w:semiHidden/>
    <w:rsid w:val="005503D3"/>
    <w:rPr>
      <w:b/>
      <w:bCs/>
      <w:sz w:val="20"/>
      <w:szCs w:val="20"/>
    </w:rPr>
  </w:style>
  <w:style w:type="paragraph" w:styleId="BalloonText">
    <w:name w:val="Balloon Text"/>
    <w:basedOn w:val="Normal"/>
    <w:link w:val="BalloonTextChar"/>
    <w:uiPriority w:val="99"/>
    <w:semiHidden/>
    <w:unhideWhenUsed/>
    <w:rsid w:val="00550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3D3"/>
    <w:rPr>
      <w:rFonts w:ascii="Segoe UI" w:hAnsi="Segoe UI" w:cs="Segoe UI"/>
      <w:sz w:val="18"/>
      <w:szCs w:val="18"/>
    </w:rPr>
  </w:style>
  <w:style w:type="character" w:styleId="Hyperlink">
    <w:name w:val="Hyperlink"/>
    <w:basedOn w:val="DefaultParagraphFont"/>
    <w:uiPriority w:val="99"/>
    <w:unhideWhenUsed/>
    <w:rsid w:val="005936BC"/>
    <w:rPr>
      <w:color w:val="0563C1" w:themeColor="hyperlink"/>
      <w:u w:val="single"/>
    </w:rPr>
  </w:style>
  <w:style w:type="paragraph" w:styleId="Header">
    <w:name w:val="header"/>
    <w:basedOn w:val="Normal"/>
    <w:link w:val="HeaderChar"/>
    <w:uiPriority w:val="99"/>
    <w:unhideWhenUsed/>
    <w:rsid w:val="00623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C50"/>
  </w:style>
  <w:style w:type="paragraph" w:styleId="Footer">
    <w:name w:val="footer"/>
    <w:basedOn w:val="Normal"/>
    <w:link w:val="FooterChar"/>
    <w:uiPriority w:val="99"/>
    <w:unhideWhenUsed/>
    <w:rsid w:val="00623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24"/>
    <w:pPr>
      <w:ind w:left="720"/>
      <w:contextualSpacing/>
    </w:pPr>
  </w:style>
  <w:style w:type="character" w:styleId="CommentReference">
    <w:name w:val="annotation reference"/>
    <w:basedOn w:val="DefaultParagraphFont"/>
    <w:uiPriority w:val="99"/>
    <w:semiHidden/>
    <w:unhideWhenUsed/>
    <w:rsid w:val="005503D3"/>
    <w:rPr>
      <w:sz w:val="16"/>
      <w:szCs w:val="16"/>
    </w:rPr>
  </w:style>
  <w:style w:type="paragraph" w:styleId="CommentText">
    <w:name w:val="annotation text"/>
    <w:basedOn w:val="Normal"/>
    <w:link w:val="CommentTextChar"/>
    <w:uiPriority w:val="99"/>
    <w:semiHidden/>
    <w:unhideWhenUsed/>
    <w:rsid w:val="005503D3"/>
    <w:pPr>
      <w:spacing w:line="240" w:lineRule="auto"/>
    </w:pPr>
    <w:rPr>
      <w:sz w:val="20"/>
      <w:szCs w:val="20"/>
    </w:rPr>
  </w:style>
  <w:style w:type="character" w:customStyle="1" w:styleId="CommentTextChar">
    <w:name w:val="Comment Text Char"/>
    <w:basedOn w:val="DefaultParagraphFont"/>
    <w:link w:val="CommentText"/>
    <w:uiPriority w:val="99"/>
    <w:semiHidden/>
    <w:rsid w:val="005503D3"/>
    <w:rPr>
      <w:sz w:val="20"/>
      <w:szCs w:val="20"/>
    </w:rPr>
  </w:style>
  <w:style w:type="paragraph" w:styleId="CommentSubject">
    <w:name w:val="annotation subject"/>
    <w:basedOn w:val="CommentText"/>
    <w:next w:val="CommentText"/>
    <w:link w:val="CommentSubjectChar"/>
    <w:uiPriority w:val="99"/>
    <w:semiHidden/>
    <w:unhideWhenUsed/>
    <w:rsid w:val="005503D3"/>
    <w:rPr>
      <w:b/>
      <w:bCs/>
    </w:rPr>
  </w:style>
  <w:style w:type="character" w:customStyle="1" w:styleId="CommentSubjectChar">
    <w:name w:val="Comment Subject Char"/>
    <w:basedOn w:val="CommentTextChar"/>
    <w:link w:val="CommentSubject"/>
    <w:uiPriority w:val="99"/>
    <w:semiHidden/>
    <w:rsid w:val="005503D3"/>
    <w:rPr>
      <w:b/>
      <w:bCs/>
      <w:sz w:val="20"/>
      <w:szCs w:val="20"/>
    </w:rPr>
  </w:style>
  <w:style w:type="paragraph" w:styleId="BalloonText">
    <w:name w:val="Balloon Text"/>
    <w:basedOn w:val="Normal"/>
    <w:link w:val="BalloonTextChar"/>
    <w:uiPriority w:val="99"/>
    <w:semiHidden/>
    <w:unhideWhenUsed/>
    <w:rsid w:val="00550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3D3"/>
    <w:rPr>
      <w:rFonts w:ascii="Segoe UI" w:hAnsi="Segoe UI" w:cs="Segoe UI"/>
      <w:sz w:val="18"/>
      <w:szCs w:val="18"/>
    </w:rPr>
  </w:style>
  <w:style w:type="character" w:styleId="Hyperlink">
    <w:name w:val="Hyperlink"/>
    <w:basedOn w:val="DefaultParagraphFont"/>
    <w:uiPriority w:val="99"/>
    <w:unhideWhenUsed/>
    <w:rsid w:val="005936BC"/>
    <w:rPr>
      <w:color w:val="0563C1" w:themeColor="hyperlink"/>
      <w:u w:val="single"/>
    </w:rPr>
  </w:style>
  <w:style w:type="paragraph" w:styleId="Header">
    <w:name w:val="header"/>
    <w:basedOn w:val="Normal"/>
    <w:link w:val="HeaderChar"/>
    <w:uiPriority w:val="99"/>
    <w:unhideWhenUsed/>
    <w:rsid w:val="00623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C50"/>
  </w:style>
  <w:style w:type="paragraph" w:styleId="Footer">
    <w:name w:val="footer"/>
    <w:basedOn w:val="Normal"/>
    <w:link w:val="FooterChar"/>
    <w:uiPriority w:val="99"/>
    <w:unhideWhenUsed/>
    <w:rsid w:val="00623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69A9-835A-4D4A-9F87-4A278CB0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Vally, Salim</dc:creator>
  <cp:lastModifiedBy>Vally, Salim</cp:lastModifiedBy>
  <cp:revision>2</cp:revision>
  <dcterms:created xsi:type="dcterms:W3CDTF">2016-09-25T22:30:00Z</dcterms:created>
  <dcterms:modified xsi:type="dcterms:W3CDTF">2016-09-25T22:30:00Z</dcterms:modified>
</cp:coreProperties>
</file>