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5DC58BA" w14:textId="77777777" w:rsidR="00386C26" w:rsidRPr="0069221E" w:rsidRDefault="00F10EFF" w:rsidP="0069221E">
      <w:pPr>
        <w:pStyle w:val="NoSpacing"/>
        <w:spacing w:line="276" w:lineRule="auto"/>
        <w:jc w:val="center"/>
        <w:rPr>
          <w:rFonts w:cstheme="minorHAnsi"/>
          <w:b/>
          <w:sz w:val="28"/>
          <w:szCs w:val="28"/>
        </w:rPr>
      </w:pPr>
      <w:r w:rsidRPr="0069221E">
        <w:rPr>
          <w:rFonts w:cstheme="minorHAnsi"/>
          <w:b/>
          <w:sz w:val="28"/>
          <w:szCs w:val="28"/>
        </w:rPr>
        <w:t>REVISION AND EXAM TIPS</w:t>
      </w:r>
    </w:p>
    <w:p w14:paraId="41449862" w14:textId="77777777" w:rsidR="00F10EFF" w:rsidRPr="0069221E" w:rsidRDefault="00F10EFF" w:rsidP="0069221E">
      <w:pPr>
        <w:pStyle w:val="NoSpacing"/>
        <w:spacing w:line="276" w:lineRule="auto"/>
        <w:jc w:val="center"/>
        <w:rPr>
          <w:rFonts w:cstheme="minorHAnsi"/>
          <w:b/>
          <w:sz w:val="28"/>
          <w:szCs w:val="28"/>
        </w:rPr>
      </w:pPr>
      <w:r w:rsidRPr="0069221E">
        <w:rPr>
          <w:rFonts w:cstheme="minorHAnsi"/>
          <w:b/>
          <w:sz w:val="28"/>
          <w:szCs w:val="28"/>
        </w:rPr>
        <w:t>The Technique of Exam Writing</w:t>
      </w:r>
    </w:p>
    <w:p w14:paraId="7F96C602" w14:textId="77777777" w:rsidR="009A5967" w:rsidRPr="00B26EFA" w:rsidRDefault="009A5967" w:rsidP="0069221E">
      <w:pPr>
        <w:pStyle w:val="NoSpacing"/>
        <w:spacing w:line="276" w:lineRule="auto"/>
        <w:jc w:val="both"/>
        <w:rPr>
          <w:rFonts w:cstheme="minorHAnsi"/>
          <w:sz w:val="24"/>
          <w:szCs w:val="24"/>
        </w:rPr>
      </w:pPr>
    </w:p>
    <w:tbl>
      <w:tblPr>
        <w:tblStyle w:val="TableGrid"/>
        <w:tblW w:w="0" w:type="auto"/>
        <w:tblLook w:val="04A0" w:firstRow="1" w:lastRow="0" w:firstColumn="1" w:lastColumn="0" w:noHBand="0" w:noVBand="1"/>
      </w:tblPr>
      <w:tblGrid>
        <w:gridCol w:w="9242"/>
      </w:tblGrid>
      <w:tr w:rsidR="00A95F3C" w:rsidRPr="00B26EFA" w14:paraId="04FF5D13" w14:textId="77777777" w:rsidTr="00A95F3C">
        <w:tc>
          <w:tcPr>
            <w:tcW w:w="9242" w:type="dxa"/>
          </w:tcPr>
          <w:p w14:paraId="563735D5" w14:textId="77777777" w:rsidR="00BF7C5C" w:rsidRPr="00B26EFA" w:rsidRDefault="00BF7C5C" w:rsidP="0069221E">
            <w:pPr>
              <w:pStyle w:val="NoSpacing"/>
              <w:spacing w:line="276" w:lineRule="auto"/>
              <w:jc w:val="both"/>
              <w:rPr>
                <w:rFonts w:cstheme="minorHAnsi"/>
                <w:sz w:val="24"/>
                <w:szCs w:val="24"/>
              </w:rPr>
            </w:pPr>
            <w:r w:rsidRPr="00BF7C5C">
              <w:rPr>
                <w:rFonts w:cstheme="minorHAnsi"/>
                <w:b/>
                <w:sz w:val="24"/>
                <w:szCs w:val="24"/>
              </w:rPr>
              <w:t>AIMS</w:t>
            </w:r>
            <w:r w:rsidR="00A95F3C" w:rsidRPr="00B26EFA">
              <w:rPr>
                <w:rFonts w:cstheme="minorHAnsi"/>
                <w:sz w:val="24"/>
                <w:szCs w:val="24"/>
              </w:rPr>
              <w:t>:</w:t>
            </w:r>
          </w:p>
          <w:p w14:paraId="1F191701" w14:textId="77777777" w:rsidR="00A95F3C" w:rsidRPr="00B26EFA" w:rsidRDefault="00A95F3C" w:rsidP="0069221E">
            <w:pPr>
              <w:pStyle w:val="NoSpacing"/>
              <w:numPr>
                <w:ilvl w:val="0"/>
                <w:numId w:val="11"/>
              </w:numPr>
              <w:spacing w:line="276" w:lineRule="auto"/>
              <w:jc w:val="both"/>
              <w:rPr>
                <w:rFonts w:cstheme="minorHAnsi"/>
                <w:sz w:val="24"/>
                <w:szCs w:val="24"/>
              </w:rPr>
            </w:pPr>
            <w:r w:rsidRPr="00B26EFA">
              <w:rPr>
                <w:rFonts w:cstheme="minorHAnsi"/>
                <w:sz w:val="24"/>
                <w:szCs w:val="24"/>
              </w:rPr>
              <w:t>To give advice on how to revise.</w:t>
            </w:r>
          </w:p>
          <w:p w14:paraId="2094470D" w14:textId="77777777" w:rsidR="00A95F3C" w:rsidRPr="00B26EFA" w:rsidRDefault="00A95F3C" w:rsidP="0069221E">
            <w:pPr>
              <w:pStyle w:val="NoSpacing"/>
              <w:numPr>
                <w:ilvl w:val="0"/>
                <w:numId w:val="11"/>
              </w:numPr>
              <w:spacing w:line="276" w:lineRule="auto"/>
              <w:jc w:val="both"/>
              <w:rPr>
                <w:rFonts w:cstheme="minorHAnsi"/>
                <w:sz w:val="24"/>
                <w:szCs w:val="24"/>
              </w:rPr>
            </w:pPr>
            <w:r w:rsidRPr="00B26EFA">
              <w:rPr>
                <w:rFonts w:cstheme="minorHAnsi"/>
                <w:sz w:val="24"/>
                <w:szCs w:val="24"/>
              </w:rPr>
              <w:t>To inform students of the structure of the exam/test.</w:t>
            </w:r>
          </w:p>
          <w:p w14:paraId="73766E59" w14:textId="77777777" w:rsidR="00A95F3C" w:rsidRPr="00B26EFA" w:rsidRDefault="00A95F3C" w:rsidP="0069221E">
            <w:pPr>
              <w:pStyle w:val="NoSpacing"/>
              <w:numPr>
                <w:ilvl w:val="0"/>
                <w:numId w:val="11"/>
              </w:numPr>
              <w:spacing w:line="276" w:lineRule="auto"/>
              <w:jc w:val="both"/>
              <w:rPr>
                <w:rFonts w:cstheme="minorHAnsi"/>
                <w:sz w:val="24"/>
                <w:szCs w:val="24"/>
              </w:rPr>
            </w:pPr>
            <w:r w:rsidRPr="00B26EFA">
              <w:rPr>
                <w:rFonts w:cstheme="minorHAnsi"/>
                <w:sz w:val="24"/>
                <w:szCs w:val="24"/>
              </w:rPr>
              <w:t>To display to students how they can improve their performance/do well in exams, i.e. to illustrate the skill/technique of exam writing.</w:t>
            </w:r>
          </w:p>
          <w:p w14:paraId="2174481E" w14:textId="77777777" w:rsidR="00C46CBA" w:rsidRPr="00B26EFA" w:rsidRDefault="00C46CBA" w:rsidP="0069221E">
            <w:pPr>
              <w:pStyle w:val="NoSpacing"/>
              <w:spacing w:line="276" w:lineRule="auto"/>
              <w:ind w:left="360"/>
              <w:jc w:val="both"/>
              <w:rPr>
                <w:rFonts w:cstheme="minorHAnsi"/>
                <w:i/>
                <w:sz w:val="24"/>
                <w:szCs w:val="24"/>
              </w:rPr>
            </w:pPr>
            <w:r w:rsidRPr="00B26EFA">
              <w:rPr>
                <w:rFonts w:cstheme="minorHAnsi"/>
                <w:i/>
                <w:sz w:val="24"/>
                <w:szCs w:val="24"/>
              </w:rPr>
              <w:t>Note: this lecture is designed for students answering essay-based questions in exams.</w:t>
            </w:r>
          </w:p>
        </w:tc>
      </w:tr>
    </w:tbl>
    <w:p w14:paraId="53A261E4" w14:textId="77777777" w:rsidR="00A95F3C" w:rsidRPr="00B26EFA" w:rsidRDefault="00A95F3C" w:rsidP="0069221E">
      <w:pPr>
        <w:pStyle w:val="NoSpacing"/>
        <w:spacing w:line="276" w:lineRule="auto"/>
        <w:jc w:val="both"/>
        <w:rPr>
          <w:rFonts w:cstheme="minorHAnsi"/>
          <w:sz w:val="24"/>
          <w:szCs w:val="24"/>
        </w:rPr>
      </w:pPr>
    </w:p>
    <w:p w14:paraId="17924651" w14:textId="77777777" w:rsidR="00DF5ECF" w:rsidRPr="00B26EFA" w:rsidRDefault="00A95F3C" w:rsidP="0069221E">
      <w:pPr>
        <w:pStyle w:val="NoSpacing"/>
        <w:spacing w:line="276" w:lineRule="auto"/>
        <w:jc w:val="both"/>
        <w:rPr>
          <w:rFonts w:cstheme="minorHAnsi"/>
          <w:sz w:val="24"/>
          <w:szCs w:val="24"/>
        </w:rPr>
      </w:pPr>
      <w:r w:rsidRPr="00B26EFA">
        <w:rPr>
          <w:rFonts w:cstheme="minorHAnsi"/>
          <w:sz w:val="24"/>
          <w:szCs w:val="24"/>
        </w:rPr>
        <w:t>Exams are a source of great anxiety for most students. Anxiety can come from a number of sources: one of the sources may be uncertainty about the structure and practicalities of the exam. Another cause for nerves may be a lack of confidence within the student about their ability to perform under exam conditions. This lecture aims to inform students about the nature of the exam as well as improve their approach towards exams</w:t>
      </w:r>
      <w:r w:rsidR="00C46CBA" w:rsidRPr="00B26EFA">
        <w:rPr>
          <w:rFonts w:cstheme="minorHAnsi"/>
          <w:sz w:val="24"/>
          <w:szCs w:val="24"/>
        </w:rPr>
        <w:t xml:space="preserve"> (specifically for this exam-type and in general</w:t>
      </w:r>
      <w:r w:rsidR="003B0628" w:rsidRPr="00B26EFA">
        <w:rPr>
          <w:rFonts w:cstheme="minorHAnsi"/>
          <w:sz w:val="24"/>
          <w:szCs w:val="24"/>
        </w:rPr>
        <w:t>)</w:t>
      </w:r>
      <w:r w:rsidRPr="00B26EFA">
        <w:rPr>
          <w:rFonts w:cstheme="minorHAnsi"/>
          <w:sz w:val="24"/>
          <w:szCs w:val="24"/>
        </w:rPr>
        <w:t xml:space="preserve">. In so doing, the lecture aims to simultaneously increase the student’s impetus to revise (and to revise fruitfully) and decrease student anxiety around exams. </w:t>
      </w:r>
    </w:p>
    <w:p w14:paraId="61A046C6" w14:textId="77777777" w:rsidR="00A95F3C" w:rsidRPr="00B26EFA" w:rsidRDefault="00A95F3C" w:rsidP="0069221E">
      <w:pPr>
        <w:pStyle w:val="NoSpacing"/>
        <w:spacing w:line="276" w:lineRule="auto"/>
        <w:jc w:val="both"/>
        <w:rPr>
          <w:rFonts w:cstheme="minorHAnsi"/>
          <w:sz w:val="24"/>
          <w:szCs w:val="24"/>
        </w:rPr>
      </w:pPr>
    </w:p>
    <w:p w14:paraId="5CC8005B" w14:textId="77777777" w:rsidR="00C46CBA" w:rsidRPr="0069221E" w:rsidRDefault="0069221E" w:rsidP="0069221E">
      <w:pPr>
        <w:pStyle w:val="NoSpacing"/>
        <w:spacing w:line="276" w:lineRule="auto"/>
        <w:jc w:val="both"/>
        <w:rPr>
          <w:rFonts w:cstheme="minorHAnsi"/>
          <w:sz w:val="28"/>
          <w:szCs w:val="28"/>
        </w:rPr>
      </w:pPr>
      <w:r w:rsidRPr="0069221E">
        <w:rPr>
          <w:rFonts w:cstheme="minorHAnsi"/>
          <w:b/>
          <w:sz w:val="28"/>
          <w:szCs w:val="28"/>
        </w:rPr>
        <w:t>LECTURE</w:t>
      </w:r>
    </w:p>
    <w:p w14:paraId="7FC28882" w14:textId="77777777" w:rsidR="00C46CBA" w:rsidRPr="00B26EFA" w:rsidRDefault="00C46CBA" w:rsidP="0069221E">
      <w:pPr>
        <w:pStyle w:val="NoSpacing"/>
        <w:spacing w:line="276" w:lineRule="auto"/>
        <w:jc w:val="both"/>
        <w:rPr>
          <w:rFonts w:cstheme="minorHAnsi"/>
          <w:sz w:val="24"/>
          <w:szCs w:val="24"/>
        </w:rPr>
      </w:pPr>
    </w:p>
    <w:p w14:paraId="64FBE12E" w14:textId="77777777" w:rsidR="00C46CBA" w:rsidRPr="00B26EFA" w:rsidRDefault="00C46CBA" w:rsidP="0069221E">
      <w:pPr>
        <w:pStyle w:val="NoSpacing"/>
        <w:spacing w:line="276" w:lineRule="auto"/>
        <w:jc w:val="both"/>
        <w:rPr>
          <w:rFonts w:cstheme="minorHAnsi"/>
          <w:sz w:val="24"/>
          <w:szCs w:val="24"/>
        </w:rPr>
      </w:pPr>
      <w:r w:rsidRPr="00B26EFA">
        <w:rPr>
          <w:rFonts w:cstheme="minorHAnsi"/>
          <w:sz w:val="24"/>
          <w:szCs w:val="24"/>
        </w:rPr>
        <w:t>Outline three components of the lecture – revision, exam structure, and exam tips – along with the overall aims of the lecture (as stated above).</w:t>
      </w:r>
    </w:p>
    <w:p w14:paraId="2DFA8897" w14:textId="77777777" w:rsidR="00C46CBA" w:rsidRPr="00B26EFA" w:rsidRDefault="00C46CBA" w:rsidP="0069221E">
      <w:pPr>
        <w:pStyle w:val="NoSpacing"/>
        <w:spacing w:line="276" w:lineRule="auto"/>
        <w:jc w:val="both"/>
        <w:rPr>
          <w:rFonts w:cstheme="minorHAnsi"/>
          <w:b/>
          <w:sz w:val="24"/>
          <w:szCs w:val="24"/>
        </w:rPr>
      </w:pPr>
    </w:p>
    <w:p w14:paraId="7F56CB63" w14:textId="77777777" w:rsidR="009A5967" w:rsidRPr="0069221E" w:rsidRDefault="0069221E" w:rsidP="0004263C">
      <w:pPr>
        <w:pStyle w:val="Heading1"/>
      </w:pPr>
      <w:r w:rsidRPr="0069221E">
        <w:t>SECTION ONE:</w:t>
      </w:r>
      <w:r w:rsidR="0067231C" w:rsidRPr="0069221E">
        <w:t xml:space="preserve"> </w:t>
      </w:r>
      <w:r w:rsidR="002F5D7C" w:rsidRPr="0069221E">
        <w:t>Revision</w:t>
      </w:r>
      <w:r w:rsidR="00B26EFA" w:rsidRPr="0069221E">
        <w:t xml:space="preserve"> [10 minutes]</w:t>
      </w:r>
      <w:r w:rsidR="002F5D7C" w:rsidRPr="0069221E">
        <w:t>:</w:t>
      </w:r>
    </w:p>
    <w:p w14:paraId="3FC5A08E" w14:textId="77777777" w:rsidR="00DF5ECF" w:rsidRPr="00B26EFA" w:rsidRDefault="00DF5ECF" w:rsidP="0069221E">
      <w:pPr>
        <w:pStyle w:val="NoSpacing"/>
        <w:spacing w:line="276" w:lineRule="auto"/>
        <w:jc w:val="both"/>
        <w:rPr>
          <w:rFonts w:cstheme="minorHAnsi"/>
          <w:sz w:val="24"/>
          <w:szCs w:val="24"/>
        </w:rPr>
      </w:pPr>
    </w:p>
    <w:p w14:paraId="1BAD50B6" w14:textId="77777777" w:rsidR="00D713A1" w:rsidRPr="00B26EFA" w:rsidRDefault="00D713A1" w:rsidP="0069221E">
      <w:pPr>
        <w:pStyle w:val="NoSpacing"/>
        <w:spacing w:line="276" w:lineRule="auto"/>
        <w:jc w:val="both"/>
        <w:rPr>
          <w:rFonts w:cstheme="minorHAnsi"/>
          <w:sz w:val="24"/>
          <w:szCs w:val="24"/>
        </w:rPr>
      </w:pPr>
      <w:r w:rsidRPr="00B26EFA">
        <w:rPr>
          <w:rFonts w:cstheme="minorHAnsi"/>
          <w:sz w:val="24"/>
          <w:szCs w:val="24"/>
        </w:rPr>
        <w:t>Revision should be a combination of: lecture notes, reading and practice questions:</w:t>
      </w:r>
    </w:p>
    <w:p w14:paraId="62FE29E3" w14:textId="77777777" w:rsidR="00D713A1" w:rsidRPr="00B26EFA" w:rsidRDefault="00D713A1" w:rsidP="0069221E">
      <w:pPr>
        <w:pStyle w:val="NoSpacing"/>
        <w:numPr>
          <w:ilvl w:val="0"/>
          <w:numId w:val="12"/>
        </w:numPr>
        <w:spacing w:line="276" w:lineRule="auto"/>
        <w:jc w:val="both"/>
        <w:rPr>
          <w:rFonts w:cstheme="minorHAnsi"/>
          <w:sz w:val="24"/>
          <w:szCs w:val="24"/>
        </w:rPr>
      </w:pPr>
      <w:r w:rsidRPr="00B26EFA">
        <w:rPr>
          <w:rFonts w:cstheme="minorHAnsi"/>
          <w:b/>
          <w:sz w:val="24"/>
          <w:szCs w:val="24"/>
        </w:rPr>
        <w:t>Lecture notes</w:t>
      </w:r>
      <w:r w:rsidRPr="00B26EFA">
        <w:rPr>
          <w:rFonts w:cstheme="minorHAnsi"/>
          <w:sz w:val="24"/>
          <w:szCs w:val="24"/>
        </w:rPr>
        <w:t>: it is important to remember the purpose of lectures when using them as a revision tool. Lectures are aimed to giv</w:t>
      </w:r>
      <w:r w:rsidR="00C46CBA" w:rsidRPr="00B26EFA">
        <w:rPr>
          <w:rFonts w:cstheme="minorHAnsi"/>
          <w:sz w:val="24"/>
          <w:szCs w:val="24"/>
        </w:rPr>
        <w:t>e a foundation or scaffolding to</w:t>
      </w:r>
      <w:r w:rsidRPr="00B26EFA">
        <w:rPr>
          <w:rFonts w:cstheme="minorHAnsi"/>
          <w:sz w:val="24"/>
          <w:szCs w:val="24"/>
        </w:rPr>
        <w:t xml:space="preserve"> a topic. Lectures mark out some of the important components of the theory or case or field you are studying.</w:t>
      </w:r>
      <w:r w:rsidR="00C46CBA" w:rsidRPr="00B26EFA">
        <w:rPr>
          <w:rFonts w:cstheme="minorHAnsi"/>
          <w:sz w:val="24"/>
          <w:szCs w:val="24"/>
        </w:rPr>
        <w:t xml:space="preserve"> As such, they are introductory</w:t>
      </w:r>
      <w:r w:rsidRPr="00B26EFA">
        <w:rPr>
          <w:rFonts w:cstheme="minorHAnsi"/>
          <w:sz w:val="24"/>
          <w:szCs w:val="24"/>
        </w:rPr>
        <w:t>.</w:t>
      </w:r>
      <w:r w:rsidR="00C46CBA" w:rsidRPr="00B26EFA">
        <w:rPr>
          <w:rFonts w:cstheme="minorHAnsi"/>
          <w:sz w:val="24"/>
          <w:szCs w:val="24"/>
        </w:rPr>
        <w:t xml:space="preserve"> They certainly should not be used as the sole source of revision.</w:t>
      </w:r>
      <w:r w:rsidRPr="00B26EFA">
        <w:rPr>
          <w:rFonts w:cstheme="minorHAnsi"/>
          <w:sz w:val="24"/>
          <w:szCs w:val="24"/>
        </w:rPr>
        <w:t xml:space="preserve"> </w:t>
      </w:r>
    </w:p>
    <w:p w14:paraId="4B99C627" w14:textId="77777777" w:rsidR="00D713A1" w:rsidRPr="00B26EFA" w:rsidRDefault="00D713A1" w:rsidP="0069221E">
      <w:pPr>
        <w:pStyle w:val="NoSpacing"/>
        <w:numPr>
          <w:ilvl w:val="0"/>
          <w:numId w:val="12"/>
        </w:numPr>
        <w:spacing w:line="276" w:lineRule="auto"/>
        <w:jc w:val="both"/>
        <w:rPr>
          <w:rFonts w:cstheme="minorHAnsi"/>
          <w:sz w:val="24"/>
          <w:szCs w:val="24"/>
        </w:rPr>
      </w:pPr>
      <w:r w:rsidRPr="00B26EFA">
        <w:rPr>
          <w:rFonts w:cstheme="minorHAnsi"/>
          <w:b/>
          <w:sz w:val="24"/>
          <w:szCs w:val="24"/>
        </w:rPr>
        <w:t>Reading</w:t>
      </w:r>
      <w:r w:rsidRPr="00B26EFA">
        <w:rPr>
          <w:rFonts w:cstheme="minorHAnsi"/>
          <w:sz w:val="24"/>
          <w:szCs w:val="24"/>
        </w:rPr>
        <w:t xml:space="preserve">: it is only through thorough reading around a topic introduced in lectures that </w:t>
      </w:r>
      <w:r w:rsidR="00C46CBA" w:rsidRPr="00B26EFA">
        <w:rPr>
          <w:rFonts w:cstheme="minorHAnsi"/>
          <w:sz w:val="24"/>
          <w:szCs w:val="24"/>
        </w:rPr>
        <w:t>you</w:t>
      </w:r>
      <w:r w:rsidRPr="00B26EFA">
        <w:rPr>
          <w:rFonts w:cstheme="minorHAnsi"/>
          <w:sz w:val="24"/>
          <w:szCs w:val="24"/>
        </w:rPr>
        <w:t xml:space="preserve"> will be able to put the points raised in lectures into perspective: you will be able to pick out the important elements to be expanded upon from lectures. At the same time, it is only through reading that truly independent, critical thought will arise. Seeing as the purpose of exams is to display your knowledge, the development of critical thinking through reading is vital.</w:t>
      </w:r>
    </w:p>
    <w:p w14:paraId="65539417" w14:textId="77777777" w:rsidR="00D713A1" w:rsidRPr="00B26EFA" w:rsidRDefault="00D713A1" w:rsidP="0069221E">
      <w:pPr>
        <w:pStyle w:val="NoSpacing"/>
        <w:numPr>
          <w:ilvl w:val="0"/>
          <w:numId w:val="12"/>
        </w:numPr>
        <w:spacing w:line="276" w:lineRule="auto"/>
        <w:jc w:val="both"/>
        <w:rPr>
          <w:rFonts w:cstheme="minorHAnsi"/>
          <w:sz w:val="24"/>
          <w:szCs w:val="24"/>
        </w:rPr>
      </w:pPr>
      <w:r w:rsidRPr="00B26EFA">
        <w:rPr>
          <w:rFonts w:cstheme="minorHAnsi"/>
          <w:b/>
          <w:sz w:val="24"/>
          <w:szCs w:val="24"/>
        </w:rPr>
        <w:t>Practice questions</w:t>
      </w:r>
      <w:r w:rsidRPr="00B26EFA">
        <w:rPr>
          <w:rFonts w:cstheme="minorHAnsi"/>
          <w:sz w:val="24"/>
          <w:szCs w:val="24"/>
        </w:rPr>
        <w:t>: It is important to display your knowledge of a topic by displaying your ability to answer a spec</w:t>
      </w:r>
      <w:r w:rsidR="00F822C2" w:rsidRPr="00B26EFA">
        <w:rPr>
          <w:rFonts w:cstheme="minorHAnsi"/>
          <w:sz w:val="24"/>
          <w:szCs w:val="24"/>
        </w:rPr>
        <w:t xml:space="preserve">ific question on that topic. </w:t>
      </w:r>
    </w:p>
    <w:p w14:paraId="526532F6" w14:textId="77777777" w:rsidR="00C46CBA" w:rsidRPr="00B26EFA" w:rsidRDefault="00C46CBA" w:rsidP="0069221E">
      <w:pPr>
        <w:pStyle w:val="NoSpacing"/>
        <w:spacing w:line="276" w:lineRule="auto"/>
        <w:jc w:val="both"/>
        <w:rPr>
          <w:rFonts w:cstheme="minorHAnsi"/>
          <w:sz w:val="24"/>
          <w:szCs w:val="24"/>
        </w:rPr>
      </w:pPr>
    </w:p>
    <w:p w14:paraId="0F60E3D5" w14:textId="77777777" w:rsidR="00DB3CF1" w:rsidRPr="00B26EFA" w:rsidRDefault="00DB3CF1" w:rsidP="0069221E">
      <w:pPr>
        <w:pStyle w:val="NoSpacing"/>
        <w:spacing w:line="276" w:lineRule="auto"/>
        <w:jc w:val="both"/>
        <w:rPr>
          <w:rFonts w:cstheme="minorHAnsi"/>
          <w:sz w:val="24"/>
          <w:szCs w:val="24"/>
        </w:rPr>
      </w:pPr>
      <w:r w:rsidRPr="00B26EFA">
        <w:rPr>
          <w:rFonts w:cstheme="minorHAnsi"/>
          <w:sz w:val="24"/>
          <w:szCs w:val="24"/>
        </w:rPr>
        <w:t xml:space="preserve">Make a </w:t>
      </w:r>
      <w:r w:rsidRPr="00B26EFA">
        <w:rPr>
          <w:rFonts w:cstheme="minorHAnsi"/>
          <w:b/>
          <w:sz w:val="24"/>
          <w:szCs w:val="24"/>
        </w:rPr>
        <w:t>revision timetable</w:t>
      </w:r>
      <w:r w:rsidRPr="00B26EFA">
        <w:rPr>
          <w:rFonts w:cstheme="minorHAnsi"/>
          <w:sz w:val="24"/>
          <w:szCs w:val="24"/>
        </w:rPr>
        <w:t>:</w:t>
      </w:r>
    </w:p>
    <w:p w14:paraId="13111B67" w14:textId="77777777" w:rsidR="00DB3CF1" w:rsidRPr="00B26EFA" w:rsidRDefault="00DB3CF1" w:rsidP="0069221E">
      <w:pPr>
        <w:pStyle w:val="NoSpacing"/>
        <w:numPr>
          <w:ilvl w:val="0"/>
          <w:numId w:val="16"/>
        </w:numPr>
        <w:spacing w:line="276" w:lineRule="auto"/>
        <w:jc w:val="both"/>
        <w:rPr>
          <w:rFonts w:cstheme="minorHAnsi"/>
          <w:sz w:val="24"/>
          <w:szCs w:val="24"/>
        </w:rPr>
      </w:pPr>
      <w:r w:rsidRPr="00B26EFA">
        <w:rPr>
          <w:rFonts w:cstheme="minorHAnsi"/>
          <w:sz w:val="24"/>
          <w:szCs w:val="24"/>
        </w:rPr>
        <w:t>A revision timetable is a useful way to start thinking about your revision. It can help you begin to look at the course as a whole. Importantly, it can also help you realise how much time to you need to revise. It will, hopefully, mean you can avoid cramming.</w:t>
      </w:r>
    </w:p>
    <w:p w14:paraId="1254FAAA" w14:textId="77777777" w:rsidR="00DB3CF1" w:rsidRPr="00B26EFA" w:rsidRDefault="00DB3CF1" w:rsidP="0069221E">
      <w:pPr>
        <w:pStyle w:val="NoSpacing"/>
        <w:numPr>
          <w:ilvl w:val="0"/>
          <w:numId w:val="16"/>
        </w:numPr>
        <w:spacing w:line="276" w:lineRule="auto"/>
        <w:jc w:val="both"/>
        <w:rPr>
          <w:rFonts w:cstheme="minorHAnsi"/>
          <w:sz w:val="24"/>
          <w:szCs w:val="24"/>
        </w:rPr>
      </w:pPr>
      <w:r w:rsidRPr="00B26EFA">
        <w:rPr>
          <w:rFonts w:cstheme="minorHAnsi"/>
          <w:sz w:val="24"/>
          <w:szCs w:val="24"/>
        </w:rPr>
        <w:t xml:space="preserve">Be realistic: don’t overestimate how much you can cover in one day. </w:t>
      </w:r>
    </w:p>
    <w:p w14:paraId="612100BB" w14:textId="77777777" w:rsidR="00DB3CF1" w:rsidRPr="00B26EFA" w:rsidRDefault="00DB3CF1" w:rsidP="0069221E">
      <w:pPr>
        <w:pStyle w:val="NoSpacing"/>
        <w:numPr>
          <w:ilvl w:val="0"/>
          <w:numId w:val="16"/>
        </w:numPr>
        <w:spacing w:line="276" w:lineRule="auto"/>
        <w:jc w:val="both"/>
        <w:rPr>
          <w:rFonts w:cstheme="minorHAnsi"/>
          <w:sz w:val="24"/>
          <w:szCs w:val="24"/>
        </w:rPr>
      </w:pPr>
      <w:r w:rsidRPr="00B26EFA">
        <w:rPr>
          <w:rFonts w:cstheme="minorHAnsi"/>
          <w:sz w:val="24"/>
          <w:szCs w:val="24"/>
        </w:rPr>
        <w:t>Remember to take breaks.</w:t>
      </w:r>
    </w:p>
    <w:p w14:paraId="4A25EFE2" w14:textId="77777777" w:rsidR="0004263C" w:rsidRDefault="0004263C" w:rsidP="0069221E">
      <w:pPr>
        <w:pStyle w:val="NoSpacing"/>
        <w:spacing w:line="276" w:lineRule="auto"/>
        <w:jc w:val="both"/>
        <w:rPr>
          <w:rFonts w:cstheme="minorHAnsi"/>
          <w:sz w:val="24"/>
          <w:szCs w:val="24"/>
        </w:rPr>
      </w:pPr>
    </w:p>
    <w:p w14:paraId="2C7084CC" w14:textId="77777777" w:rsidR="00C46CBA" w:rsidRPr="00B26EFA" w:rsidRDefault="00C46CBA" w:rsidP="0069221E">
      <w:pPr>
        <w:pStyle w:val="NoSpacing"/>
        <w:spacing w:line="276" w:lineRule="auto"/>
        <w:jc w:val="both"/>
        <w:rPr>
          <w:rFonts w:cstheme="minorHAnsi"/>
          <w:sz w:val="24"/>
          <w:szCs w:val="24"/>
        </w:rPr>
      </w:pPr>
      <w:r w:rsidRPr="00B26EFA">
        <w:rPr>
          <w:rFonts w:cstheme="minorHAnsi"/>
          <w:sz w:val="24"/>
          <w:szCs w:val="24"/>
        </w:rPr>
        <w:t xml:space="preserve">A cautionary tale on </w:t>
      </w:r>
      <w:r w:rsidRPr="00B26EFA">
        <w:rPr>
          <w:rFonts w:cstheme="minorHAnsi"/>
          <w:b/>
          <w:sz w:val="24"/>
          <w:szCs w:val="24"/>
        </w:rPr>
        <w:t>spotting</w:t>
      </w:r>
      <w:r w:rsidRPr="00B26EFA">
        <w:rPr>
          <w:rFonts w:cstheme="minorHAnsi"/>
          <w:sz w:val="24"/>
          <w:szCs w:val="24"/>
        </w:rPr>
        <w:t>:</w:t>
      </w:r>
    </w:p>
    <w:p w14:paraId="73A35BD3" w14:textId="77777777" w:rsidR="00C46CBA" w:rsidRPr="00B26EFA" w:rsidRDefault="00C46CBA" w:rsidP="0069221E">
      <w:pPr>
        <w:pStyle w:val="NoSpacing"/>
        <w:numPr>
          <w:ilvl w:val="0"/>
          <w:numId w:val="15"/>
        </w:numPr>
        <w:spacing w:line="276" w:lineRule="auto"/>
        <w:jc w:val="both"/>
        <w:rPr>
          <w:rFonts w:cstheme="minorHAnsi"/>
          <w:sz w:val="24"/>
          <w:szCs w:val="24"/>
        </w:rPr>
      </w:pPr>
      <w:r w:rsidRPr="00B26EFA">
        <w:rPr>
          <w:rFonts w:cstheme="minorHAnsi"/>
          <w:sz w:val="24"/>
          <w:szCs w:val="24"/>
        </w:rPr>
        <w:t>Spotting is a difficult thing. On the one hand, the volume of reading in any given course, and knowledge required to master a particular topic, means that revising the whole course is all too big a task. Secondly, students are likely to have developed their own areas of interest within the course, making them more partial and enthused to focus on some sections rather than others. On the other hand, the topics in a course (in this case, a course on conflict</w:t>
      </w:r>
      <w:r w:rsidR="009D5823" w:rsidRPr="00B26EFA">
        <w:rPr>
          <w:rFonts w:cstheme="minorHAnsi"/>
          <w:sz w:val="24"/>
          <w:szCs w:val="24"/>
        </w:rPr>
        <w:t>) are likely to be interrelated and so knowledge of one topic or area is complementary to another. Courses, in general, build logically and become more sophisticated (or rely on knowledge from previous sections).</w:t>
      </w:r>
    </w:p>
    <w:p w14:paraId="5D06A610" w14:textId="77777777" w:rsidR="009D5823" w:rsidRPr="00B26EFA" w:rsidRDefault="009D5823" w:rsidP="0069221E">
      <w:pPr>
        <w:pStyle w:val="NoSpacing"/>
        <w:numPr>
          <w:ilvl w:val="0"/>
          <w:numId w:val="15"/>
        </w:numPr>
        <w:spacing w:line="276" w:lineRule="auto"/>
        <w:jc w:val="both"/>
        <w:rPr>
          <w:rFonts w:cstheme="minorHAnsi"/>
          <w:sz w:val="24"/>
          <w:szCs w:val="24"/>
        </w:rPr>
      </w:pPr>
      <w:r w:rsidRPr="00B26EFA">
        <w:rPr>
          <w:rFonts w:cstheme="minorHAnsi"/>
          <w:sz w:val="24"/>
          <w:szCs w:val="24"/>
        </w:rPr>
        <w:t>If students are to ‘spot’, they should do so conservatively. They should take into account the nature of the course and assess which knowledge is ‘essential’.</w:t>
      </w:r>
    </w:p>
    <w:p w14:paraId="631D89C1" w14:textId="77777777" w:rsidR="009D5823" w:rsidRPr="00B26EFA" w:rsidRDefault="009D5823" w:rsidP="0069221E">
      <w:pPr>
        <w:pStyle w:val="NoSpacing"/>
        <w:numPr>
          <w:ilvl w:val="0"/>
          <w:numId w:val="15"/>
        </w:numPr>
        <w:spacing w:line="276" w:lineRule="auto"/>
        <w:jc w:val="both"/>
        <w:rPr>
          <w:rFonts w:cstheme="minorHAnsi"/>
          <w:sz w:val="24"/>
          <w:szCs w:val="24"/>
        </w:rPr>
      </w:pPr>
      <w:r w:rsidRPr="00B26EFA">
        <w:rPr>
          <w:rFonts w:cstheme="minorHAnsi"/>
          <w:sz w:val="24"/>
          <w:szCs w:val="24"/>
        </w:rPr>
        <w:t>They should not, under any circumstances, spot questions. Spotting topics is as far as they should go. Students must be cautious about how they do this. Any given exam question does not ask the student to convey all they know on a topic; but rather to display their knowledge through answering a question. If students spot a particular question, they may distort the actual exam question to suit what they have in mind. This is a trap they should avoid falling into.</w:t>
      </w:r>
    </w:p>
    <w:p w14:paraId="7F3A9810" w14:textId="77777777" w:rsidR="00DB3CF1" w:rsidRPr="00B26EFA" w:rsidRDefault="00DB3CF1" w:rsidP="0069221E">
      <w:pPr>
        <w:pStyle w:val="NoSpacing"/>
        <w:numPr>
          <w:ilvl w:val="0"/>
          <w:numId w:val="15"/>
        </w:numPr>
        <w:spacing w:line="276" w:lineRule="auto"/>
        <w:jc w:val="both"/>
        <w:rPr>
          <w:rFonts w:cstheme="minorHAnsi"/>
          <w:sz w:val="24"/>
          <w:szCs w:val="24"/>
        </w:rPr>
      </w:pPr>
      <w:r w:rsidRPr="00B26EFA">
        <w:rPr>
          <w:rFonts w:cstheme="minorHAnsi"/>
          <w:sz w:val="24"/>
          <w:szCs w:val="24"/>
        </w:rPr>
        <w:t>So: if it’s the only practical way to revise (in-depth fewer topics) do so with the whole course in mind. Spot topics, not questions.</w:t>
      </w:r>
      <w:r w:rsidR="0067231C" w:rsidRPr="00B26EFA">
        <w:rPr>
          <w:rFonts w:cstheme="minorHAnsi"/>
          <w:sz w:val="24"/>
          <w:szCs w:val="24"/>
        </w:rPr>
        <w:t xml:space="preserve"> Be careful not to narrow your options too much.</w:t>
      </w:r>
    </w:p>
    <w:p w14:paraId="05E88DAF" w14:textId="77777777" w:rsidR="0004263C" w:rsidRPr="0004263C" w:rsidRDefault="0004263C" w:rsidP="0004263C">
      <w:pPr>
        <w:pStyle w:val="NoSpacing"/>
        <w:rPr>
          <w:rFonts w:cstheme="minorHAnsi"/>
        </w:rPr>
      </w:pPr>
    </w:p>
    <w:tbl>
      <w:tblPr>
        <w:tblStyle w:val="TableGrid"/>
        <w:tblW w:w="0" w:type="auto"/>
        <w:tblLook w:val="04A0" w:firstRow="1" w:lastRow="0" w:firstColumn="1" w:lastColumn="0" w:noHBand="0" w:noVBand="1"/>
      </w:tblPr>
      <w:tblGrid>
        <w:gridCol w:w="9242"/>
      </w:tblGrid>
      <w:tr w:rsidR="0004263C" w:rsidRPr="0004263C" w14:paraId="0556991F" w14:textId="77777777" w:rsidTr="003E2076">
        <w:tc>
          <w:tcPr>
            <w:tcW w:w="9242" w:type="dxa"/>
          </w:tcPr>
          <w:p w14:paraId="45902D65" w14:textId="77777777" w:rsidR="0004263C" w:rsidRPr="0004263C" w:rsidRDefault="0004263C" w:rsidP="0004263C">
            <w:pPr>
              <w:pStyle w:val="NoSpacing"/>
              <w:rPr>
                <w:rFonts w:cstheme="minorHAnsi"/>
                <w:sz w:val="24"/>
                <w:szCs w:val="24"/>
              </w:rPr>
            </w:pPr>
            <w:r w:rsidRPr="0004263C">
              <w:rPr>
                <w:rFonts w:cstheme="minorHAnsi"/>
                <w:b/>
                <w:i/>
                <w:sz w:val="24"/>
                <w:szCs w:val="24"/>
              </w:rPr>
              <w:t>Revision technique</w:t>
            </w:r>
            <w:r w:rsidRPr="0004263C">
              <w:rPr>
                <w:rFonts w:cstheme="minorHAnsi"/>
                <w:sz w:val="24"/>
                <w:szCs w:val="24"/>
              </w:rPr>
              <w:t>: put yourself under exam conditions:</w:t>
            </w:r>
          </w:p>
          <w:p w14:paraId="472A45B8" w14:textId="77777777" w:rsidR="0004263C" w:rsidRPr="0004263C" w:rsidRDefault="0004263C" w:rsidP="0004263C">
            <w:pPr>
              <w:pStyle w:val="NoSpacing"/>
              <w:numPr>
                <w:ilvl w:val="0"/>
                <w:numId w:val="14"/>
              </w:numPr>
              <w:rPr>
                <w:rFonts w:cstheme="minorHAnsi"/>
                <w:sz w:val="24"/>
                <w:szCs w:val="24"/>
              </w:rPr>
            </w:pPr>
            <w:r w:rsidRPr="0004263C">
              <w:rPr>
                <w:rFonts w:cstheme="minorHAnsi"/>
                <w:sz w:val="24"/>
                <w:szCs w:val="24"/>
              </w:rPr>
              <w:t>Take a previous exam question or question from the course outline.</w:t>
            </w:r>
          </w:p>
          <w:p w14:paraId="3BC18F5E" w14:textId="77777777" w:rsidR="0004263C" w:rsidRPr="0004263C" w:rsidRDefault="0004263C" w:rsidP="0004263C">
            <w:pPr>
              <w:pStyle w:val="NoSpacing"/>
              <w:numPr>
                <w:ilvl w:val="0"/>
                <w:numId w:val="14"/>
              </w:numPr>
              <w:rPr>
                <w:rFonts w:cstheme="minorHAnsi"/>
                <w:sz w:val="24"/>
                <w:szCs w:val="24"/>
              </w:rPr>
            </w:pPr>
            <w:r w:rsidRPr="0004263C">
              <w:rPr>
                <w:rFonts w:cstheme="minorHAnsi"/>
                <w:sz w:val="24"/>
                <w:szCs w:val="24"/>
              </w:rPr>
              <w:t>Give yourself the allotted time in the exam to answer the question, i.e. put yourself under exam conditions.</w:t>
            </w:r>
          </w:p>
          <w:p w14:paraId="0BA5D5BB" w14:textId="77777777" w:rsidR="0004263C" w:rsidRPr="0004263C" w:rsidRDefault="0004263C" w:rsidP="0004263C">
            <w:pPr>
              <w:pStyle w:val="NoSpacing"/>
              <w:numPr>
                <w:ilvl w:val="0"/>
                <w:numId w:val="14"/>
              </w:numPr>
              <w:rPr>
                <w:rFonts w:cstheme="minorHAnsi"/>
                <w:sz w:val="24"/>
                <w:szCs w:val="24"/>
              </w:rPr>
            </w:pPr>
            <w:r w:rsidRPr="0004263C">
              <w:rPr>
                <w:rFonts w:cstheme="minorHAnsi"/>
                <w:sz w:val="24"/>
                <w:szCs w:val="24"/>
              </w:rPr>
              <w:t>If you can, do this with a partner/group. Read over and give feedback to others in the group. Assess one another’s work on the basis of:</w:t>
            </w:r>
          </w:p>
          <w:p w14:paraId="74050C78" w14:textId="77777777" w:rsidR="0004263C" w:rsidRPr="0004263C" w:rsidRDefault="0004263C" w:rsidP="0004263C">
            <w:pPr>
              <w:pStyle w:val="NoSpacing"/>
              <w:numPr>
                <w:ilvl w:val="1"/>
                <w:numId w:val="14"/>
              </w:numPr>
              <w:rPr>
                <w:rFonts w:cstheme="minorHAnsi"/>
                <w:sz w:val="24"/>
                <w:szCs w:val="24"/>
              </w:rPr>
            </w:pPr>
            <w:r w:rsidRPr="0004263C">
              <w:rPr>
                <w:rFonts w:cstheme="minorHAnsi"/>
                <w:sz w:val="24"/>
                <w:szCs w:val="24"/>
              </w:rPr>
              <w:t>Did they answer the question set?</w:t>
            </w:r>
          </w:p>
          <w:p w14:paraId="00BC57E0" w14:textId="77777777" w:rsidR="0004263C" w:rsidRPr="0004263C" w:rsidRDefault="0004263C" w:rsidP="0004263C">
            <w:pPr>
              <w:pStyle w:val="NoSpacing"/>
              <w:numPr>
                <w:ilvl w:val="1"/>
                <w:numId w:val="14"/>
              </w:numPr>
              <w:rPr>
                <w:rFonts w:cstheme="minorHAnsi"/>
                <w:sz w:val="24"/>
                <w:szCs w:val="24"/>
              </w:rPr>
            </w:pPr>
            <w:r w:rsidRPr="0004263C">
              <w:rPr>
                <w:rFonts w:cstheme="minorHAnsi"/>
                <w:sz w:val="24"/>
                <w:szCs w:val="24"/>
              </w:rPr>
              <w:t>Was there an argument?</w:t>
            </w:r>
          </w:p>
          <w:p w14:paraId="5483DEA7" w14:textId="77777777" w:rsidR="0004263C" w:rsidRPr="0004263C" w:rsidRDefault="0004263C" w:rsidP="0004263C">
            <w:pPr>
              <w:pStyle w:val="NoSpacing"/>
              <w:numPr>
                <w:ilvl w:val="1"/>
                <w:numId w:val="14"/>
              </w:numPr>
              <w:rPr>
                <w:rFonts w:cstheme="minorHAnsi"/>
                <w:sz w:val="24"/>
                <w:szCs w:val="24"/>
              </w:rPr>
            </w:pPr>
            <w:r w:rsidRPr="0004263C">
              <w:rPr>
                <w:rFonts w:cstheme="minorHAnsi"/>
                <w:sz w:val="24"/>
                <w:szCs w:val="24"/>
              </w:rPr>
              <w:t>Did the argument build logically?</w:t>
            </w:r>
          </w:p>
          <w:p w14:paraId="620181F0" w14:textId="77777777" w:rsidR="0004263C" w:rsidRPr="0004263C" w:rsidRDefault="0004263C" w:rsidP="0004263C">
            <w:pPr>
              <w:pStyle w:val="NoSpacing"/>
              <w:numPr>
                <w:ilvl w:val="1"/>
                <w:numId w:val="14"/>
              </w:numPr>
              <w:rPr>
                <w:rFonts w:cstheme="minorHAnsi"/>
                <w:sz w:val="24"/>
                <w:szCs w:val="24"/>
              </w:rPr>
            </w:pPr>
            <w:r w:rsidRPr="0004263C">
              <w:rPr>
                <w:rFonts w:cstheme="minorHAnsi"/>
                <w:sz w:val="24"/>
                <w:szCs w:val="24"/>
              </w:rPr>
              <w:t>Was the argument persuasive?</w:t>
            </w:r>
          </w:p>
          <w:p w14:paraId="6EE2AE40" w14:textId="77777777" w:rsidR="0004263C" w:rsidRPr="0004263C" w:rsidRDefault="0004263C" w:rsidP="0004263C">
            <w:pPr>
              <w:pStyle w:val="NoSpacing"/>
              <w:numPr>
                <w:ilvl w:val="1"/>
                <w:numId w:val="14"/>
              </w:numPr>
              <w:rPr>
                <w:rFonts w:cstheme="minorHAnsi"/>
                <w:sz w:val="24"/>
                <w:szCs w:val="24"/>
              </w:rPr>
            </w:pPr>
            <w:r w:rsidRPr="0004263C">
              <w:rPr>
                <w:rFonts w:cstheme="minorHAnsi"/>
                <w:sz w:val="24"/>
                <w:szCs w:val="24"/>
              </w:rPr>
              <w:t>Is there a strong introduction and conclusion?</w:t>
            </w:r>
          </w:p>
          <w:p w14:paraId="0943B3D5" w14:textId="77777777" w:rsidR="0004263C" w:rsidRPr="0004263C" w:rsidRDefault="0004263C" w:rsidP="0004263C">
            <w:pPr>
              <w:pStyle w:val="NoSpacing"/>
              <w:numPr>
                <w:ilvl w:val="1"/>
                <w:numId w:val="14"/>
              </w:numPr>
              <w:rPr>
                <w:rFonts w:cstheme="minorHAnsi"/>
                <w:sz w:val="24"/>
                <w:szCs w:val="24"/>
              </w:rPr>
            </w:pPr>
            <w:r w:rsidRPr="0004263C">
              <w:rPr>
                <w:rFonts w:cstheme="minorHAnsi"/>
                <w:sz w:val="24"/>
                <w:szCs w:val="24"/>
              </w:rPr>
              <w:lastRenderedPageBreak/>
              <w:t xml:space="preserve">Is the writing clear and with academic vernacular? </w:t>
            </w:r>
          </w:p>
        </w:tc>
      </w:tr>
    </w:tbl>
    <w:p w14:paraId="663CEA37" w14:textId="77777777" w:rsidR="0004263C" w:rsidRPr="0004263C" w:rsidRDefault="0004263C" w:rsidP="0004263C">
      <w:pPr>
        <w:pStyle w:val="NoSpacing"/>
        <w:rPr>
          <w:rFonts w:cstheme="minorHAnsi"/>
        </w:rPr>
      </w:pPr>
    </w:p>
    <w:p w14:paraId="49F22369" w14:textId="77777777" w:rsidR="0004263C" w:rsidRPr="0004263C" w:rsidRDefault="0004263C" w:rsidP="0004263C">
      <w:pPr>
        <w:pStyle w:val="NoSpacing"/>
        <w:rPr>
          <w:rFonts w:cstheme="minorHAnsi"/>
        </w:rPr>
      </w:pPr>
      <w:r w:rsidRPr="0004263C">
        <w:rPr>
          <w:rFonts w:cstheme="minorHAnsi"/>
        </w:rPr>
        <w:t xml:space="preserve">As well as doing the practice exam questions, it’s a good idea to do practice essay plans for potential exam questions. This will help you think about structure and argumentation before you enter the exam hall. </w:t>
      </w:r>
    </w:p>
    <w:p w14:paraId="69454E68" w14:textId="77777777" w:rsidR="0067231C" w:rsidRDefault="0067231C" w:rsidP="0069221E">
      <w:pPr>
        <w:pStyle w:val="NoSpacing"/>
        <w:spacing w:line="276" w:lineRule="auto"/>
        <w:jc w:val="both"/>
        <w:rPr>
          <w:rFonts w:cstheme="minorHAnsi"/>
          <w:sz w:val="24"/>
          <w:szCs w:val="24"/>
        </w:rPr>
      </w:pPr>
    </w:p>
    <w:p w14:paraId="22DDCEC3" w14:textId="77777777" w:rsidR="0067231C" w:rsidRPr="0069221E" w:rsidRDefault="0069221E" w:rsidP="0004263C">
      <w:pPr>
        <w:pStyle w:val="Heading1"/>
      </w:pPr>
      <w:r w:rsidRPr="0069221E">
        <w:t>SECTION TWO:</w:t>
      </w:r>
      <w:r w:rsidR="0067231C" w:rsidRPr="0069221E">
        <w:t xml:space="preserve"> Exam Structure</w:t>
      </w:r>
      <w:r w:rsidR="00B26EFA" w:rsidRPr="0069221E">
        <w:t xml:space="preserve"> [5 minutes]</w:t>
      </w:r>
    </w:p>
    <w:p w14:paraId="3251E6A8" w14:textId="77777777" w:rsidR="0067231C" w:rsidRPr="00B26EFA" w:rsidRDefault="0067231C" w:rsidP="0069221E">
      <w:pPr>
        <w:pStyle w:val="NoSpacing"/>
        <w:spacing w:line="276" w:lineRule="auto"/>
        <w:jc w:val="both"/>
        <w:rPr>
          <w:rFonts w:cstheme="minorHAnsi"/>
          <w:sz w:val="24"/>
          <w:szCs w:val="24"/>
        </w:rPr>
      </w:pPr>
    </w:p>
    <w:p w14:paraId="0B0A9061" w14:textId="77777777" w:rsidR="0067231C" w:rsidRPr="00B26EFA" w:rsidRDefault="0067231C" w:rsidP="0069221E">
      <w:pPr>
        <w:pStyle w:val="NoSpacing"/>
        <w:spacing w:line="276" w:lineRule="auto"/>
        <w:jc w:val="both"/>
        <w:rPr>
          <w:rFonts w:cstheme="minorHAnsi"/>
          <w:sz w:val="24"/>
          <w:szCs w:val="24"/>
        </w:rPr>
      </w:pPr>
      <w:r w:rsidRPr="00B26EFA">
        <w:rPr>
          <w:rFonts w:cstheme="minorHAnsi"/>
          <w:sz w:val="24"/>
          <w:szCs w:val="24"/>
        </w:rPr>
        <w:t>Give the specifics: e.g. answer 2 questions in 2 hours from a choice of 5 questions</w:t>
      </w:r>
      <w:r w:rsidR="00CD5869" w:rsidRPr="00B26EFA">
        <w:rPr>
          <w:rFonts w:cstheme="minorHAnsi"/>
          <w:sz w:val="24"/>
          <w:szCs w:val="24"/>
        </w:rPr>
        <w:t>; essay format etc</w:t>
      </w:r>
      <w:r w:rsidRPr="00B26EFA">
        <w:rPr>
          <w:rFonts w:cstheme="minorHAnsi"/>
          <w:sz w:val="24"/>
          <w:szCs w:val="24"/>
        </w:rPr>
        <w:t>.</w:t>
      </w:r>
      <w:r w:rsidR="00CD5869" w:rsidRPr="00B26EFA">
        <w:rPr>
          <w:rFonts w:cstheme="minorHAnsi"/>
          <w:sz w:val="24"/>
          <w:szCs w:val="24"/>
        </w:rPr>
        <w:t xml:space="preserve"> In addition, if you have, provide the date, time and venue. </w:t>
      </w:r>
    </w:p>
    <w:p w14:paraId="2F518872" w14:textId="77777777" w:rsidR="00CD5869" w:rsidRPr="00B26EFA" w:rsidRDefault="00CD5869" w:rsidP="0069221E">
      <w:pPr>
        <w:pStyle w:val="NoSpacing"/>
        <w:spacing w:line="276" w:lineRule="auto"/>
        <w:jc w:val="both"/>
        <w:rPr>
          <w:rFonts w:cstheme="minorHAnsi"/>
          <w:sz w:val="24"/>
          <w:szCs w:val="24"/>
        </w:rPr>
      </w:pPr>
    </w:p>
    <w:p w14:paraId="65EC4186" w14:textId="77777777" w:rsidR="008B4E2A" w:rsidRPr="00B26EFA" w:rsidRDefault="008B4E2A" w:rsidP="0069221E">
      <w:pPr>
        <w:pStyle w:val="NoSpacing"/>
        <w:spacing w:line="276" w:lineRule="auto"/>
        <w:jc w:val="both"/>
        <w:rPr>
          <w:rFonts w:cstheme="minorHAnsi"/>
          <w:sz w:val="24"/>
          <w:szCs w:val="24"/>
        </w:rPr>
      </w:pPr>
      <w:r w:rsidRPr="00B26EFA">
        <w:rPr>
          <w:rFonts w:cstheme="minorHAnsi"/>
          <w:sz w:val="24"/>
          <w:szCs w:val="24"/>
        </w:rPr>
        <w:t>Give example of questions from previous years (follow class exercise below if suits your class).</w:t>
      </w:r>
    </w:p>
    <w:p w14:paraId="339A8FCA" w14:textId="77777777" w:rsidR="00A44BFC" w:rsidRPr="00B26EFA" w:rsidRDefault="00A44BFC" w:rsidP="0069221E">
      <w:pPr>
        <w:pStyle w:val="NoSpacing"/>
        <w:spacing w:line="276" w:lineRule="auto"/>
        <w:jc w:val="both"/>
        <w:rPr>
          <w:rFonts w:cstheme="minorHAnsi"/>
          <w:sz w:val="24"/>
          <w:szCs w:val="24"/>
        </w:rPr>
      </w:pPr>
    </w:p>
    <w:p w14:paraId="4B8B179E" w14:textId="77777777" w:rsidR="00682323" w:rsidRDefault="00A44BFC" w:rsidP="0069221E">
      <w:pPr>
        <w:pStyle w:val="NoSpacing"/>
        <w:spacing w:line="276" w:lineRule="auto"/>
        <w:jc w:val="both"/>
        <w:rPr>
          <w:rFonts w:cstheme="minorHAnsi"/>
          <w:sz w:val="24"/>
          <w:szCs w:val="24"/>
        </w:rPr>
      </w:pPr>
      <w:r w:rsidRPr="00B26EFA">
        <w:rPr>
          <w:rFonts w:cstheme="minorHAnsi"/>
          <w:sz w:val="24"/>
          <w:szCs w:val="24"/>
        </w:rPr>
        <w:t>Remind students of the rules of exams – no mobile phones etc; the procedure of exams – e.g. they must bring their student cards/ID; how they sit; and give practical advise – bring layers of clothing and water (perhaps a snack too).</w:t>
      </w:r>
      <w:r w:rsidR="00682323" w:rsidRPr="00B26EFA">
        <w:rPr>
          <w:rFonts w:cstheme="minorHAnsi"/>
          <w:sz w:val="24"/>
          <w:szCs w:val="24"/>
        </w:rPr>
        <w:t xml:space="preserve"> It can also be useful to tell students that, if they have a good reason (e.g. illness; death in the family etc.; or if they fall ill in the exam itself), they are eligible to apply for a deferred exam, i.e. discourage students from writing the exam if they are not in a suitable condition. </w:t>
      </w:r>
    </w:p>
    <w:p w14:paraId="3215DD12" w14:textId="77777777" w:rsidR="00A93544" w:rsidRPr="00B26EFA" w:rsidRDefault="00A93544" w:rsidP="0069221E">
      <w:pPr>
        <w:pStyle w:val="NoSpacing"/>
        <w:spacing w:line="276" w:lineRule="auto"/>
        <w:jc w:val="both"/>
        <w:rPr>
          <w:rFonts w:cstheme="minorHAnsi"/>
          <w:sz w:val="24"/>
          <w:szCs w:val="24"/>
        </w:rPr>
      </w:pPr>
    </w:p>
    <w:p w14:paraId="0BCEB8C2" w14:textId="77777777" w:rsidR="004A2AF6" w:rsidRPr="00B26EFA" w:rsidRDefault="004A2AF6" w:rsidP="0069221E">
      <w:pPr>
        <w:pStyle w:val="NoSpacing"/>
        <w:spacing w:line="276" w:lineRule="auto"/>
        <w:ind w:left="2160"/>
        <w:jc w:val="both"/>
        <w:rPr>
          <w:rFonts w:cstheme="minorHAnsi"/>
          <w:sz w:val="24"/>
          <w:szCs w:val="24"/>
        </w:rPr>
      </w:pPr>
    </w:p>
    <w:p w14:paraId="1492AD51" w14:textId="77777777" w:rsidR="009A5967" w:rsidRPr="0069221E" w:rsidRDefault="0069221E" w:rsidP="0004263C">
      <w:pPr>
        <w:pStyle w:val="Heading1"/>
      </w:pPr>
      <w:r w:rsidRPr="0069221E">
        <w:t>SECTION THREE:</w:t>
      </w:r>
      <w:r w:rsidR="003B0628" w:rsidRPr="0069221E">
        <w:t xml:space="preserve"> </w:t>
      </w:r>
      <w:r w:rsidR="009A5967" w:rsidRPr="0069221E">
        <w:t>How to do well in exams</w:t>
      </w:r>
      <w:r w:rsidR="00B26EFA" w:rsidRPr="0069221E">
        <w:t xml:space="preserve"> [30 minutes]</w:t>
      </w:r>
    </w:p>
    <w:p w14:paraId="5A0FB0CD" w14:textId="77777777" w:rsidR="00DF5ECF" w:rsidRPr="00B26EFA" w:rsidRDefault="00DF5ECF" w:rsidP="0069221E">
      <w:pPr>
        <w:pStyle w:val="NoSpacing"/>
        <w:spacing w:line="276" w:lineRule="auto"/>
        <w:jc w:val="both"/>
        <w:rPr>
          <w:rFonts w:cstheme="minorHAnsi"/>
          <w:sz w:val="24"/>
          <w:szCs w:val="24"/>
        </w:rPr>
      </w:pPr>
    </w:p>
    <w:p w14:paraId="26FE810A" w14:textId="77777777" w:rsidR="003B0628" w:rsidRPr="00B26EFA" w:rsidRDefault="003B0628" w:rsidP="0069221E">
      <w:pPr>
        <w:pStyle w:val="NoSpacing"/>
        <w:spacing w:line="276" w:lineRule="auto"/>
        <w:jc w:val="both"/>
        <w:rPr>
          <w:rFonts w:cstheme="minorHAnsi"/>
          <w:sz w:val="24"/>
          <w:szCs w:val="24"/>
        </w:rPr>
      </w:pPr>
      <w:r w:rsidRPr="00B26EFA">
        <w:rPr>
          <w:rFonts w:cstheme="minorHAnsi"/>
          <w:sz w:val="24"/>
          <w:szCs w:val="24"/>
        </w:rPr>
        <w:t xml:space="preserve">Despite the anxiety that students often feel around exams, they do provide an opportunity for </w:t>
      </w:r>
      <w:r w:rsidR="00A93544">
        <w:rPr>
          <w:rFonts w:cstheme="minorHAnsi"/>
          <w:sz w:val="24"/>
          <w:szCs w:val="24"/>
        </w:rPr>
        <w:t>students</w:t>
      </w:r>
      <w:r w:rsidRPr="00B26EFA">
        <w:rPr>
          <w:rFonts w:cstheme="minorHAnsi"/>
          <w:sz w:val="24"/>
          <w:szCs w:val="24"/>
        </w:rPr>
        <w:t xml:space="preserve"> to improve their overall grade. Exam writing is a particular skill; a skill that can be learnt and practiced both within and out with the exam hall.</w:t>
      </w:r>
    </w:p>
    <w:p w14:paraId="0CA92AF0" w14:textId="77777777" w:rsidR="00DF5ECF" w:rsidRPr="00B26EFA" w:rsidRDefault="00DF5ECF" w:rsidP="0069221E">
      <w:pPr>
        <w:pStyle w:val="NoSpacing"/>
        <w:spacing w:line="276" w:lineRule="auto"/>
        <w:jc w:val="both"/>
        <w:rPr>
          <w:rFonts w:cstheme="minorHAnsi"/>
          <w:sz w:val="24"/>
          <w:szCs w:val="24"/>
        </w:rPr>
      </w:pPr>
    </w:p>
    <w:p w14:paraId="50E0E58B" w14:textId="77777777" w:rsidR="0069221E" w:rsidRDefault="00DF5ECF" w:rsidP="0069221E">
      <w:pPr>
        <w:pStyle w:val="NoSpacing"/>
        <w:spacing w:line="276" w:lineRule="auto"/>
        <w:jc w:val="both"/>
        <w:rPr>
          <w:rFonts w:cstheme="minorHAnsi"/>
          <w:b/>
          <w:sz w:val="24"/>
          <w:szCs w:val="24"/>
        </w:rPr>
      </w:pPr>
      <w:r w:rsidRPr="00B26EFA">
        <w:rPr>
          <w:rFonts w:cstheme="minorHAnsi"/>
          <w:b/>
          <w:sz w:val="24"/>
          <w:szCs w:val="24"/>
        </w:rPr>
        <w:t>Which questions should you chose?</w:t>
      </w:r>
    </w:p>
    <w:p w14:paraId="5ED2F3B7" w14:textId="77777777" w:rsidR="00A93544" w:rsidRDefault="00A93544" w:rsidP="0069221E">
      <w:pPr>
        <w:pStyle w:val="NoSpacing"/>
        <w:spacing w:line="276" w:lineRule="auto"/>
        <w:jc w:val="both"/>
        <w:rPr>
          <w:rFonts w:cstheme="minorHAnsi"/>
          <w:b/>
          <w:sz w:val="24"/>
          <w:szCs w:val="24"/>
        </w:rPr>
      </w:pPr>
    </w:p>
    <w:tbl>
      <w:tblPr>
        <w:tblStyle w:val="TableGrid"/>
        <w:tblW w:w="0" w:type="auto"/>
        <w:tblLook w:val="04A0" w:firstRow="1" w:lastRow="0" w:firstColumn="1" w:lastColumn="0" w:noHBand="0" w:noVBand="1"/>
      </w:tblPr>
      <w:tblGrid>
        <w:gridCol w:w="9242"/>
      </w:tblGrid>
      <w:tr w:rsidR="0069221E" w14:paraId="12FD1247" w14:textId="77777777" w:rsidTr="0069221E">
        <w:tc>
          <w:tcPr>
            <w:tcW w:w="9242" w:type="dxa"/>
          </w:tcPr>
          <w:p w14:paraId="5DDC94BC" w14:textId="77777777" w:rsidR="0069221E" w:rsidRPr="00B26EFA" w:rsidRDefault="0069221E" w:rsidP="0069221E">
            <w:pPr>
              <w:pStyle w:val="NoSpacing"/>
              <w:spacing w:line="276" w:lineRule="auto"/>
              <w:jc w:val="both"/>
              <w:rPr>
                <w:rFonts w:cstheme="minorHAnsi"/>
                <w:sz w:val="24"/>
                <w:szCs w:val="24"/>
              </w:rPr>
            </w:pPr>
            <w:r>
              <w:rPr>
                <w:rFonts w:cstheme="minorHAnsi"/>
                <w:sz w:val="24"/>
                <w:szCs w:val="24"/>
              </w:rPr>
              <w:t>Q</w:t>
            </w:r>
            <w:r w:rsidRPr="00B26EFA">
              <w:rPr>
                <w:rFonts w:cstheme="minorHAnsi"/>
                <w:sz w:val="24"/>
                <w:szCs w:val="24"/>
              </w:rPr>
              <w:t>: If out of the 5 questions, you’ve revised and feel comfortable with 3 or 4 questions, which should you pick?</w:t>
            </w:r>
          </w:p>
          <w:p w14:paraId="7242E7A8" w14:textId="77777777" w:rsidR="0069221E" w:rsidRPr="00B26EFA" w:rsidRDefault="0069221E" w:rsidP="0069221E">
            <w:pPr>
              <w:pStyle w:val="NoSpacing"/>
              <w:spacing w:line="276" w:lineRule="auto"/>
              <w:jc w:val="both"/>
              <w:rPr>
                <w:rFonts w:cstheme="minorHAnsi"/>
                <w:sz w:val="24"/>
                <w:szCs w:val="24"/>
              </w:rPr>
            </w:pPr>
            <w:r>
              <w:rPr>
                <w:rFonts w:cstheme="minorHAnsi"/>
                <w:sz w:val="24"/>
                <w:szCs w:val="24"/>
              </w:rPr>
              <w:t xml:space="preserve">A: (i) </w:t>
            </w:r>
            <w:r w:rsidRPr="00B26EFA">
              <w:rPr>
                <w:rFonts w:cstheme="minorHAnsi"/>
                <w:sz w:val="24"/>
                <w:szCs w:val="24"/>
              </w:rPr>
              <w:t>Questions for which you can form the strongest, most coherent and sophisticated argument.</w:t>
            </w:r>
          </w:p>
          <w:p w14:paraId="0BBDFF70" w14:textId="77777777" w:rsidR="0069221E" w:rsidRPr="0069221E" w:rsidRDefault="0069221E" w:rsidP="0069221E">
            <w:pPr>
              <w:pStyle w:val="NoSpacing"/>
              <w:spacing w:line="276" w:lineRule="auto"/>
              <w:jc w:val="both"/>
              <w:rPr>
                <w:rFonts w:cstheme="minorHAnsi"/>
                <w:sz w:val="24"/>
                <w:szCs w:val="24"/>
              </w:rPr>
            </w:pPr>
            <w:r>
              <w:rPr>
                <w:rFonts w:cstheme="minorHAnsi"/>
                <w:sz w:val="24"/>
                <w:szCs w:val="24"/>
              </w:rPr>
              <w:t xml:space="preserve">(ii) </w:t>
            </w:r>
            <w:r w:rsidRPr="00B26EFA">
              <w:rPr>
                <w:rFonts w:cstheme="minorHAnsi"/>
                <w:sz w:val="24"/>
                <w:szCs w:val="24"/>
              </w:rPr>
              <w:t>Not necessarily the question which you feel most comfortable with or know the most about – the ones that will challenge you and force you to be analytical.</w:t>
            </w:r>
          </w:p>
        </w:tc>
      </w:tr>
    </w:tbl>
    <w:p w14:paraId="11B2F62D" w14:textId="77777777" w:rsidR="00A93544" w:rsidRDefault="00A93544" w:rsidP="0069221E">
      <w:pPr>
        <w:pStyle w:val="NoSpacing"/>
        <w:spacing w:line="276" w:lineRule="auto"/>
        <w:jc w:val="both"/>
        <w:rPr>
          <w:rFonts w:cstheme="minorHAnsi"/>
          <w:sz w:val="24"/>
          <w:szCs w:val="24"/>
        </w:rPr>
      </w:pPr>
    </w:p>
    <w:p w14:paraId="199AE1A9" w14:textId="77777777" w:rsidR="003B0628" w:rsidRPr="00B26EFA" w:rsidRDefault="003B0628" w:rsidP="0069221E">
      <w:pPr>
        <w:pStyle w:val="NoSpacing"/>
        <w:spacing w:line="276" w:lineRule="auto"/>
        <w:jc w:val="both"/>
        <w:rPr>
          <w:rFonts w:cstheme="minorHAnsi"/>
          <w:sz w:val="24"/>
          <w:szCs w:val="24"/>
        </w:rPr>
      </w:pPr>
      <w:r w:rsidRPr="00B26EFA">
        <w:rPr>
          <w:rFonts w:cstheme="minorHAnsi"/>
          <w:sz w:val="24"/>
          <w:szCs w:val="24"/>
        </w:rPr>
        <w:t xml:space="preserve">[Whilst the answer this question may be obvious to the marker of exam scripts, it is remarkable how uncritically students examine exam questions. This </w:t>
      </w:r>
      <w:r w:rsidR="00A44BFC" w:rsidRPr="00B26EFA">
        <w:rPr>
          <w:rFonts w:cstheme="minorHAnsi"/>
          <w:sz w:val="24"/>
          <w:szCs w:val="24"/>
        </w:rPr>
        <w:t>question</w:t>
      </w:r>
      <w:r w:rsidRPr="00B26EFA">
        <w:rPr>
          <w:rFonts w:cstheme="minorHAnsi"/>
          <w:sz w:val="24"/>
          <w:szCs w:val="24"/>
        </w:rPr>
        <w:t xml:space="preserve">, and the task below, reinforces that students should look strategically at the exam questions; they should </w:t>
      </w:r>
      <w:r w:rsidR="00A44BFC" w:rsidRPr="00B26EFA">
        <w:rPr>
          <w:rFonts w:cstheme="minorHAnsi"/>
          <w:sz w:val="24"/>
          <w:szCs w:val="24"/>
        </w:rPr>
        <w:t xml:space="preserve">not </w:t>
      </w:r>
      <w:r w:rsidRPr="00B26EFA">
        <w:rPr>
          <w:rFonts w:cstheme="minorHAnsi"/>
          <w:sz w:val="24"/>
          <w:szCs w:val="24"/>
        </w:rPr>
        <w:t>just jump to answer the ones they feel most comfo</w:t>
      </w:r>
      <w:r w:rsidR="00B26EFA" w:rsidRPr="00B26EFA">
        <w:rPr>
          <w:rFonts w:cstheme="minorHAnsi"/>
          <w:sz w:val="24"/>
          <w:szCs w:val="24"/>
        </w:rPr>
        <w:t>rtable answering, or the ‘simplest</w:t>
      </w:r>
      <w:r w:rsidRPr="00B26EFA">
        <w:rPr>
          <w:rFonts w:cstheme="minorHAnsi"/>
          <w:sz w:val="24"/>
          <w:szCs w:val="24"/>
        </w:rPr>
        <w:t>’ questions.]</w:t>
      </w:r>
    </w:p>
    <w:p w14:paraId="65CFC48B" w14:textId="77777777" w:rsidR="003B0628" w:rsidRPr="00B26EFA" w:rsidRDefault="003B0628" w:rsidP="0069221E">
      <w:pPr>
        <w:pStyle w:val="NoSpacing"/>
        <w:spacing w:line="276" w:lineRule="auto"/>
        <w:jc w:val="both"/>
        <w:rPr>
          <w:rFonts w:cstheme="minorHAnsi"/>
          <w:sz w:val="24"/>
          <w:szCs w:val="24"/>
        </w:rPr>
      </w:pPr>
    </w:p>
    <w:tbl>
      <w:tblPr>
        <w:tblStyle w:val="TableGrid"/>
        <w:tblW w:w="0" w:type="auto"/>
        <w:tblLook w:val="04A0" w:firstRow="1" w:lastRow="0" w:firstColumn="1" w:lastColumn="0" w:noHBand="0" w:noVBand="1"/>
      </w:tblPr>
      <w:tblGrid>
        <w:gridCol w:w="9242"/>
      </w:tblGrid>
      <w:tr w:rsidR="00A44BFC" w:rsidRPr="00B26EFA" w14:paraId="72961126" w14:textId="77777777" w:rsidTr="00A44BFC">
        <w:tc>
          <w:tcPr>
            <w:tcW w:w="9242" w:type="dxa"/>
          </w:tcPr>
          <w:p w14:paraId="6EB3F284" w14:textId="77777777" w:rsidR="00A44BFC" w:rsidRPr="00B26EFA" w:rsidRDefault="00A44BFC" w:rsidP="0069221E">
            <w:pPr>
              <w:pStyle w:val="NoSpacing"/>
              <w:spacing w:line="276" w:lineRule="auto"/>
              <w:jc w:val="both"/>
              <w:rPr>
                <w:rFonts w:cstheme="minorHAnsi"/>
                <w:sz w:val="24"/>
                <w:szCs w:val="24"/>
              </w:rPr>
            </w:pPr>
            <w:r w:rsidRPr="0069221E">
              <w:rPr>
                <w:rFonts w:cstheme="minorHAnsi"/>
                <w:b/>
                <w:i/>
                <w:sz w:val="24"/>
                <w:szCs w:val="24"/>
              </w:rPr>
              <w:t>Class exercise</w:t>
            </w:r>
            <w:r w:rsidRPr="00B26EFA">
              <w:rPr>
                <w:rFonts w:cstheme="minorHAnsi"/>
                <w:sz w:val="24"/>
                <w:szCs w:val="24"/>
              </w:rPr>
              <w:t xml:space="preserve">: </w:t>
            </w:r>
            <w:r w:rsidR="0069221E">
              <w:rPr>
                <w:rFonts w:cstheme="minorHAnsi"/>
                <w:sz w:val="24"/>
                <w:szCs w:val="24"/>
              </w:rPr>
              <w:t>past exam questions</w:t>
            </w:r>
          </w:p>
          <w:p w14:paraId="086BB2FC" w14:textId="77777777" w:rsidR="00A44BFC" w:rsidRPr="00B26EFA" w:rsidRDefault="00A44BFC" w:rsidP="0069221E">
            <w:pPr>
              <w:pStyle w:val="NoSpacing"/>
              <w:numPr>
                <w:ilvl w:val="0"/>
                <w:numId w:val="13"/>
              </w:numPr>
              <w:spacing w:line="276" w:lineRule="auto"/>
              <w:jc w:val="both"/>
              <w:rPr>
                <w:rFonts w:cstheme="minorHAnsi"/>
                <w:sz w:val="24"/>
                <w:szCs w:val="24"/>
              </w:rPr>
            </w:pPr>
            <w:r w:rsidRPr="00B26EFA">
              <w:rPr>
                <w:rFonts w:cstheme="minorHAnsi"/>
                <w:sz w:val="24"/>
                <w:szCs w:val="24"/>
              </w:rPr>
              <w:t xml:space="preserve">Provide examination questions – be they from previous class tests or exams, or invented afresh for the exercise. </w:t>
            </w:r>
          </w:p>
          <w:p w14:paraId="26BE18EF" w14:textId="77777777" w:rsidR="00A44BFC" w:rsidRPr="00B26EFA" w:rsidRDefault="00A44BFC" w:rsidP="0069221E">
            <w:pPr>
              <w:pStyle w:val="NoSpacing"/>
              <w:numPr>
                <w:ilvl w:val="0"/>
                <w:numId w:val="13"/>
              </w:numPr>
              <w:spacing w:line="276" w:lineRule="auto"/>
              <w:jc w:val="both"/>
              <w:rPr>
                <w:rFonts w:cstheme="minorHAnsi"/>
                <w:sz w:val="24"/>
                <w:szCs w:val="24"/>
              </w:rPr>
            </w:pPr>
            <w:commentRangeStart w:id="0"/>
            <w:r w:rsidRPr="00B26EFA">
              <w:rPr>
                <w:rFonts w:cstheme="minorHAnsi"/>
                <w:sz w:val="24"/>
                <w:szCs w:val="24"/>
              </w:rPr>
              <w:t>Break the class up equally by the number of questions into large groups.</w:t>
            </w:r>
          </w:p>
          <w:p w14:paraId="65CF42D1" w14:textId="77777777" w:rsidR="00A44BFC" w:rsidRPr="00B26EFA" w:rsidRDefault="00A44BFC" w:rsidP="0069221E">
            <w:pPr>
              <w:pStyle w:val="NoSpacing"/>
              <w:numPr>
                <w:ilvl w:val="0"/>
                <w:numId w:val="13"/>
              </w:numPr>
              <w:spacing w:line="276" w:lineRule="auto"/>
              <w:jc w:val="both"/>
              <w:rPr>
                <w:rFonts w:cstheme="minorHAnsi"/>
                <w:sz w:val="24"/>
                <w:szCs w:val="24"/>
              </w:rPr>
            </w:pPr>
            <w:r w:rsidRPr="00B26EFA">
              <w:rPr>
                <w:rFonts w:cstheme="minorHAnsi"/>
                <w:sz w:val="24"/>
                <w:szCs w:val="24"/>
              </w:rPr>
              <w:t>Instruct the students to discuss the exam question in three ways:</w:t>
            </w:r>
          </w:p>
          <w:p w14:paraId="5B433C64" w14:textId="77777777" w:rsidR="00A44BFC" w:rsidRPr="00B26EFA" w:rsidRDefault="00A44BFC" w:rsidP="0069221E">
            <w:pPr>
              <w:pStyle w:val="NoSpacing"/>
              <w:numPr>
                <w:ilvl w:val="1"/>
                <w:numId w:val="13"/>
              </w:numPr>
              <w:spacing w:line="276" w:lineRule="auto"/>
              <w:jc w:val="both"/>
              <w:rPr>
                <w:rFonts w:cstheme="minorHAnsi"/>
                <w:sz w:val="24"/>
                <w:szCs w:val="24"/>
              </w:rPr>
            </w:pPr>
            <w:r w:rsidRPr="00B26EFA">
              <w:rPr>
                <w:rFonts w:cstheme="minorHAnsi"/>
                <w:sz w:val="24"/>
                <w:szCs w:val="24"/>
              </w:rPr>
              <w:t>What is the question really asking?</w:t>
            </w:r>
          </w:p>
          <w:p w14:paraId="3D70BAD2" w14:textId="77777777" w:rsidR="00A44BFC" w:rsidRPr="00B26EFA" w:rsidRDefault="00A44BFC" w:rsidP="0069221E">
            <w:pPr>
              <w:pStyle w:val="NoSpacing"/>
              <w:numPr>
                <w:ilvl w:val="1"/>
                <w:numId w:val="13"/>
              </w:numPr>
              <w:spacing w:line="276" w:lineRule="auto"/>
              <w:jc w:val="both"/>
              <w:rPr>
                <w:rFonts w:cstheme="minorHAnsi"/>
                <w:sz w:val="24"/>
                <w:szCs w:val="24"/>
              </w:rPr>
            </w:pPr>
            <w:r w:rsidRPr="00B26EFA">
              <w:rPr>
                <w:rFonts w:cstheme="minorHAnsi"/>
                <w:sz w:val="24"/>
                <w:szCs w:val="24"/>
              </w:rPr>
              <w:t>How would/should you structure your response?</w:t>
            </w:r>
          </w:p>
          <w:p w14:paraId="28BBD2BF" w14:textId="77777777" w:rsidR="00A44BFC" w:rsidRPr="00B26EFA" w:rsidRDefault="00A44BFC" w:rsidP="0069221E">
            <w:pPr>
              <w:pStyle w:val="NoSpacing"/>
              <w:numPr>
                <w:ilvl w:val="1"/>
                <w:numId w:val="13"/>
              </w:numPr>
              <w:spacing w:line="276" w:lineRule="auto"/>
              <w:jc w:val="both"/>
              <w:rPr>
                <w:rFonts w:cstheme="minorHAnsi"/>
                <w:sz w:val="24"/>
                <w:szCs w:val="24"/>
              </w:rPr>
            </w:pPr>
            <w:r w:rsidRPr="00B26EFA">
              <w:rPr>
                <w:rFonts w:cstheme="minorHAnsi"/>
                <w:sz w:val="24"/>
                <w:szCs w:val="24"/>
              </w:rPr>
              <w:t xml:space="preserve">Is it a good question to answer? The students should ask themselves: will answering this question mean I can put together a strong and convincing argument? </w:t>
            </w:r>
            <w:r w:rsidR="00A93544" w:rsidRPr="00B26EFA">
              <w:rPr>
                <w:rFonts w:cstheme="minorHAnsi"/>
                <w:sz w:val="24"/>
                <w:szCs w:val="24"/>
              </w:rPr>
              <w:t>I.e</w:t>
            </w:r>
            <w:r w:rsidRPr="00B26EFA">
              <w:rPr>
                <w:rFonts w:cstheme="minorHAnsi"/>
                <w:sz w:val="24"/>
                <w:szCs w:val="24"/>
              </w:rPr>
              <w:t>. will this question tend me towards description or towards analysis?</w:t>
            </w:r>
          </w:p>
          <w:p w14:paraId="4890B5AA" w14:textId="77777777" w:rsidR="00A44BFC" w:rsidRPr="00B26EFA" w:rsidRDefault="00A44BFC" w:rsidP="0069221E">
            <w:pPr>
              <w:pStyle w:val="NoSpacing"/>
              <w:numPr>
                <w:ilvl w:val="0"/>
                <w:numId w:val="13"/>
              </w:numPr>
              <w:spacing w:line="276" w:lineRule="auto"/>
              <w:jc w:val="both"/>
              <w:rPr>
                <w:rFonts w:cstheme="minorHAnsi"/>
                <w:sz w:val="24"/>
                <w:szCs w:val="24"/>
              </w:rPr>
            </w:pPr>
            <w:r w:rsidRPr="00B26EFA">
              <w:rPr>
                <w:rFonts w:cstheme="minorHAnsi"/>
                <w:sz w:val="24"/>
                <w:szCs w:val="24"/>
              </w:rPr>
              <w:t>Reconvene after around 5-10mins to report back to the class.</w:t>
            </w:r>
            <w:commentRangeEnd w:id="0"/>
            <w:r w:rsidR="0050665A">
              <w:rPr>
                <w:rStyle w:val="CommentReference"/>
                <w:rFonts w:ascii="Times New Roman" w:hAnsi="Times New Roman" w:cs="Times New Roman"/>
              </w:rPr>
              <w:commentReference w:id="0"/>
            </w:r>
          </w:p>
        </w:tc>
      </w:tr>
    </w:tbl>
    <w:p w14:paraId="021CC935" w14:textId="77777777" w:rsidR="003B0628" w:rsidRPr="00B26EFA" w:rsidRDefault="003B0628" w:rsidP="0069221E">
      <w:pPr>
        <w:pStyle w:val="NoSpacing"/>
        <w:spacing w:line="276" w:lineRule="auto"/>
        <w:jc w:val="both"/>
        <w:rPr>
          <w:rFonts w:cstheme="minorHAnsi"/>
          <w:sz w:val="24"/>
          <w:szCs w:val="24"/>
        </w:rPr>
      </w:pPr>
    </w:p>
    <w:p w14:paraId="255FA709" w14:textId="77777777" w:rsidR="00DF5ECF" w:rsidRPr="00B26EFA" w:rsidRDefault="00A44BFC" w:rsidP="0069221E">
      <w:pPr>
        <w:pStyle w:val="NoSpacing"/>
        <w:spacing w:line="276" w:lineRule="auto"/>
        <w:jc w:val="both"/>
        <w:rPr>
          <w:rFonts w:cstheme="minorHAnsi"/>
          <w:sz w:val="24"/>
          <w:szCs w:val="24"/>
        </w:rPr>
      </w:pPr>
      <w:r w:rsidRPr="00B26EFA">
        <w:rPr>
          <w:rFonts w:cstheme="minorHAnsi"/>
          <w:sz w:val="24"/>
          <w:szCs w:val="24"/>
        </w:rPr>
        <w:t>The simple formula outlined below should provide a guide of how students might think about writing exams:</w:t>
      </w:r>
    </w:p>
    <w:p w14:paraId="6197C143" w14:textId="77777777" w:rsidR="009A5967" w:rsidRPr="00B26EFA" w:rsidRDefault="009A5967" w:rsidP="0069221E">
      <w:pPr>
        <w:pStyle w:val="NoSpacing"/>
        <w:numPr>
          <w:ilvl w:val="0"/>
          <w:numId w:val="5"/>
        </w:numPr>
        <w:spacing w:line="276" w:lineRule="auto"/>
        <w:jc w:val="both"/>
        <w:rPr>
          <w:rFonts w:cstheme="minorHAnsi"/>
          <w:b/>
          <w:sz w:val="24"/>
          <w:szCs w:val="24"/>
        </w:rPr>
      </w:pPr>
      <w:r w:rsidRPr="00B26EFA">
        <w:rPr>
          <w:rFonts w:cstheme="minorHAnsi"/>
          <w:b/>
          <w:sz w:val="24"/>
          <w:szCs w:val="24"/>
        </w:rPr>
        <w:t>Read the question</w:t>
      </w:r>
    </w:p>
    <w:p w14:paraId="15DE12A4" w14:textId="77777777" w:rsidR="009A5967" w:rsidRPr="00B26EFA" w:rsidRDefault="009A5967" w:rsidP="0069221E">
      <w:pPr>
        <w:pStyle w:val="NoSpacing"/>
        <w:numPr>
          <w:ilvl w:val="1"/>
          <w:numId w:val="5"/>
        </w:numPr>
        <w:spacing w:line="276" w:lineRule="auto"/>
        <w:jc w:val="both"/>
        <w:rPr>
          <w:rFonts w:cstheme="minorHAnsi"/>
          <w:sz w:val="24"/>
          <w:szCs w:val="24"/>
        </w:rPr>
      </w:pPr>
      <w:r w:rsidRPr="00B26EFA">
        <w:rPr>
          <w:rFonts w:cstheme="minorHAnsi"/>
          <w:sz w:val="24"/>
          <w:szCs w:val="24"/>
        </w:rPr>
        <w:t>What is the question really asking?</w:t>
      </w:r>
    </w:p>
    <w:p w14:paraId="037DD541" w14:textId="77777777" w:rsidR="00CF24E9" w:rsidRPr="00B26EFA" w:rsidRDefault="00A44BFC" w:rsidP="0069221E">
      <w:pPr>
        <w:pStyle w:val="NoSpacing"/>
        <w:numPr>
          <w:ilvl w:val="1"/>
          <w:numId w:val="5"/>
        </w:numPr>
        <w:spacing w:line="276" w:lineRule="auto"/>
        <w:jc w:val="both"/>
        <w:rPr>
          <w:rFonts w:cstheme="minorHAnsi"/>
          <w:sz w:val="24"/>
          <w:szCs w:val="24"/>
        </w:rPr>
      </w:pPr>
      <w:r w:rsidRPr="00B26EFA">
        <w:rPr>
          <w:rFonts w:cstheme="minorHAnsi"/>
          <w:sz w:val="24"/>
          <w:szCs w:val="24"/>
        </w:rPr>
        <w:t>Class exercise (above)</w:t>
      </w:r>
    </w:p>
    <w:p w14:paraId="0D6AD085" w14:textId="77777777" w:rsidR="00CF24E9" w:rsidRPr="00B26EFA" w:rsidRDefault="00CF24E9" w:rsidP="0069221E">
      <w:pPr>
        <w:pStyle w:val="NoSpacing"/>
        <w:numPr>
          <w:ilvl w:val="1"/>
          <w:numId w:val="5"/>
        </w:numPr>
        <w:spacing w:line="276" w:lineRule="auto"/>
        <w:jc w:val="both"/>
        <w:rPr>
          <w:rFonts w:cstheme="minorHAnsi"/>
          <w:sz w:val="24"/>
          <w:szCs w:val="24"/>
        </w:rPr>
      </w:pPr>
      <w:r w:rsidRPr="00B26EFA">
        <w:rPr>
          <w:rFonts w:cstheme="minorHAnsi"/>
          <w:sz w:val="24"/>
          <w:szCs w:val="24"/>
        </w:rPr>
        <w:t>Don’t just look at the topic, look at the question itself:</w:t>
      </w:r>
    </w:p>
    <w:p w14:paraId="55CE30BE" w14:textId="77777777" w:rsidR="00CF24E9" w:rsidRPr="00B26EFA" w:rsidRDefault="00CF24E9" w:rsidP="0069221E">
      <w:pPr>
        <w:pStyle w:val="NoSpacing"/>
        <w:numPr>
          <w:ilvl w:val="2"/>
          <w:numId w:val="5"/>
        </w:numPr>
        <w:spacing w:line="276" w:lineRule="auto"/>
        <w:jc w:val="both"/>
        <w:rPr>
          <w:rFonts w:cstheme="minorHAnsi"/>
          <w:sz w:val="24"/>
          <w:szCs w:val="24"/>
        </w:rPr>
      </w:pPr>
      <w:r w:rsidRPr="00B26EFA">
        <w:rPr>
          <w:rFonts w:cstheme="minorHAnsi"/>
          <w:sz w:val="24"/>
          <w:szCs w:val="24"/>
        </w:rPr>
        <w:t>Can you answer it?</w:t>
      </w:r>
    </w:p>
    <w:p w14:paraId="6230CC3A" w14:textId="77777777" w:rsidR="00CF24E9" w:rsidRPr="00B26EFA" w:rsidRDefault="00CF24E9" w:rsidP="0069221E">
      <w:pPr>
        <w:pStyle w:val="NoSpacing"/>
        <w:numPr>
          <w:ilvl w:val="2"/>
          <w:numId w:val="5"/>
        </w:numPr>
        <w:spacing w:line="276" w:lineRule="auto"/>
        <w:jc w:val="both"/>
        <w:rPr>
          <w:rFonts w:cstheme="minorHAnsi"/>
          <w:sz w:val="24"/>
          <w:szCs w:val="24"/>
        </w:rPr>
      </w:pPr>
      <w:r w:rsidRPr="00B26EFA">
        <w:rPr>
          <w:rFonts w:cstheme="minorHAnsi"/>
          <w:sz w:val="24"/>
          <w:szCs w:val="24"/>
        </w:rPr>
        <w:t>Will your answer be descriptive or analytical?</w:t>
      </w:r>
    </w:p>
    <w:p w14:paraId="0517B9CC" w14:textId="77777777" w:rsidR="00CF24E9" w:rsidRPr="00B26EFA" w:rsidRDefault="00CF24E9" w:rsidP="0069221E">
      <w:pPr>
        <w:pStyle w:val="NoSpacing"/>
        <w:numPr>
          <w:ilvl w:val="1"/>
          <w:numId w:val="5"/>
        </w:numPr>
        <w:spacing w:line="276" w:lineRule="auto"/>
        <w:jc w:val="both"/>
        <w:rPr>
          <w:rFonts w:cstheme="minorHAnsi"/>
          <w:sz w:val="24"/>
          <w:szCs w:val="24"/>
        </w:rPr>
      </w:pPr>
      <w:r w:rsidRPr="00B26EFA">
        <w:rPr>
          <w:rFonts w:cstheme="minorHAnsi"/>
          <w:sz w:val="24"/>
          <w:szCs w:val="24"/>
        </w:rPr>
        <w:t>Which questions should you chose?</w:t>
      </w:r>
    </w:p>
    <w:p w14:paraId="7A3F69B9" w14:textId="77777777" w:rsidR="009A5967" w:rsidRPr="00B26EFA" w:rsidRDefault="009A5967" w:rsidP="0069221E">
      <w:pPr>
        <w:pStyle w:val="NoSpacing"/>
        <w:numPr>
          <w:ilvl w:val="0"/>
          <w:numId w:val="5"/>
        </w:numPr>
        <w:spacing w:line="276" w:lineRule="auto"/>
        <w:jc w:val="both"/>
        <w:rPr>
          <w:rFonts w:cstheme="minorHAnsi"/>
          <w:b/>
          <w:sz w:val="24"/>
          <w:szCs w:val="24"/>
        </w:rPr>
      </w:pPr>
      <w:r w:rsidRPr="00B26EFA">
        <w:rPr>
          <w:rFonts w:cstheme="minorHAnsi"/>
          <w:b/>
          <w:sz w:val="24"/>
          <w:szCs w:val="24"/>
        </w:rPr>
        <w:t>Plan your argument</w:t>
      </w:r>
    </w:p>
    <w:p w14:paraId="6DC7DB43" w14:textId="77777777" w:rsidR="009A5967" w:rsidRPr="00B26EFA" w:rsidRDefault="009A5967" w:rsidP="0069221E">
      <w:pPr>
        <w:pStyle w:val="NoSpacing"/>
        <w:numPr>
          <w:ilvl w:val="1"/>
          <w:numId w:val="5"/>
        </w:numPr>
        <w:spacing w:line="276" w:lineRule="auto"/>
        <w:jc w:val="both"/>
        <w:rPr>
          <w:rFonts w:cstheme="minorHAnsi"/>
          <w:sz w:val="24"/>
          <w:szCs w:val="24"/>
        </w:rPr>
      </w:pPr>
      <w:r w:rsidRPr="00B26EFA">
        <w:rPr>
          <w:rFonts w:cstheme="minorHAnsi"/>
          <w:sz w:val="24"/>
          <w:szCs w:val="24"/>
        </w:rPr>
        <w:t xml:space="preserve">Write a plan/outline – this will keep you focused on the question set. </w:t>
      </w:r>
    </w:p>
    <w:p w14:paraId="27337953" w14:textId="77777777" w:rsidR="00AD6367" w:rsidRPr="00B26EFA" w:rsidRDefault="00AD6367" w:rsidP="0069221E">
      <w:pPr>
        <w:pStyle w:val="NoSpacing"/>
        <w:spacing w:line="276" w:lineRule="auto"/>
        <w:ind w:left="1440"/>
        <w:jc w:val="both"/>
        <w:rPr>
          <w:rFonts w:cstheme="minorHAnsi"/>
          <w:sz w:val="24"/>
          <w:szCs w:val="24"/>
        </w:rPr>
      </w:pPr>
      <w:r w:rsidRPr="00B26EFA">
        <w:rPr>
          <w:rFonts w:cstheme="minorHAnsi"/>
          <w:sz w:val="24"/>
          <w:szCs w:val="24"/>
        </w:rPr>
        <w:t>Make sure that your plan (i) addresses the question; (ii) is structured logically; and (iii) is achievable in the time set: do not try to make too many points. As a guide, for most essay-based exam questions, there should be one central argument and then three (maybe four) illustrative arguments that support (and possible undermine or critique) the central argument.</w:t>
      </w:r>
      <w:r w:rsidR="004839D4" w:rsidRPr="00B26EFA">
        <w:rPr>
          <w:rFonts w:cstheme="minorHAnsi"/>
          <w:sz w:val="24"/>
          <w:szCs w:val="24"/>
        </w:rPr>
        <w:t xml:space="preserve"> Do not be over-ambitious about the amount you can write in the allotted time.</w:t>
      </w:r>
    </w:p>
    <w:p w14:paraId="7CC232D9" w14:textId="77777777" w:rsidR="009A5967" w:rsidRPr="00B26EFA" w:rsidRDefault="009A5967" w:rsidP="0069221E">
      <w:pPr>
        <w:pStyle w:val="NoSpacing"/>
        <w:numPr>
          <w:ilvl w:val="1"/>
          <w:numId w:val="5"/>
        </w:numPr>
        <w:spacing w:line="276" w:lineRule="auto"/>
        <w:jc w:val="both"/>
        <w:rPr>
          <w:rFonts w:cstheme="minorHAnsi"/>
          <w:sz w:val="24"/>
          <w:szCs w:val="24"/>
        </w:rPr>
      </w:pPr>
      <w:r w:rsidRPr="00B26EFA">
        <w:rPr>
          <w:rFonts w:cstheme="minorHAnsi"/>
          <w:sz w:val="24"/>
          <w:szCs w:val="24"/>
        </w:rPr>
        <w:t>Make sure your arguments answer the question, make sure they build logically</w:t>
      </w:r>
      <w:r w:rsidR="00AD6367" w:rsidRPr="00B26EFA">
        <w:rPr>
          <w:rFonts w:cstheme="minorHAnsi"/>
          <w:sz w:val="24"/>
          <w:szCs w:val="24"/>
        </w:rPr>
        <w:t>. It will be useful to continuously refer back to both the question your plan as you write to ensure you are always on track. Avoid tangents/diversions.</w:t>
      </w:r>
    </w:p>
    <w:p w14:paraId="4125BCE5" w14:textId="77777777" w:rsidR="009A5967" w:rsidRPr="00B26EFA" w:rsidRDefault="009A5967" w:rsidP="0069221E">
      <w:pPr>
        <w:pStyle w:val="NoSpacing"/>
        <w:numPr>
          <w:ilvl w:val="0"/>
          <w:numId w:val="5"/>
        </w:numPr>
        <w:spacing w:line="276" w:lineRule="auto"/>
        <w:jc w:val="both"/>
        <w:rPr>
          <w:rFonts w:cstheme="minorHAnsi"/>
          <w:sz w:val="24"/>
          <w:szCs w:val="24"/>
        </w:rPr>
      </w:pPr>
      <w:r w:rsidRPr="00B26EFA">
        <w:rPr>
          <w:rFonts w:cstheme="minorHAnsi"/>
          <w:b/>
          <w:sz w:val="24"/>
          <w:szCs w:val="24"/>
        </w:rPr>
        <w:t>Demonstrate your knowledge</w:t>
      </w:r>
      <w:r w:rsidRPr="00B26EFA">
        <w:rPr>
          <w:rFonts w:cstheme="minorHAnsi"/>
          <w:sz w:val="24"/>
          <w:szCs w:val="24"/>
        </w:rPr>
        <w:t xml:space="preserve">: </w:t>
      </w:r>
    </w:p>
    <w:p w14:paraId="5FCC8604" w14:textId="77777777" w:rsidR="009A5967" w:rsidRPr="00B26EFA" w:rsidRDefault="009A5967" w:rsidP="0069221E">
      <w:pPr>
        <w:pStyle w:val="NoSpacing"/>
        <w:numPr>
          <w:ilvl w:val="1"/>
          <w:numId w:val="5"/>
        </w:numPr>
        <w:spacing w:line="276" w:lineRule="auto"/>
        <w:jc w:val="both"/>
        <w:rPr>
          <w:rFonts w:cstheme="minorHAnsi"/>
          <w:sz w:val="24"/>
          <w:szCs w:val="24"/>
        </w:rPr>
      </w:pPr>
      <w:r w:rsidRPr="00B26EFA">
        <w:rPr>
          <w:rFonts w:cstheme="minorHAnsi"/>
          <w:sz w:val="24"/>
          <w:szCs w:val="24"/>
        </w:rPr>
        <w:t xml:space="preserve">Show </w:t>
      </w:r>
      <w:r w:rsidR="00A44BFC" w:rsidRPr="00B26EFA">
        <w:rPr>
          <w:rFonts w:cstheme="minorHAnsi"/>
          <w:sz w:val="24"/>
          <w:szCs w:val="24"/>
        </w:rPr>
        <w:t>the marker</w:t>
      </w:r>
      <w:r w:rsidRPr="00B26EFA">
        <w:rPr>
          <w:rFonts w:cstheme="minorHAnsi"/>
          <w:sz w:val="24"/>
          <w:szCs w:val="24"/>
        </w:rPr>
        <w:t xml:space="preserve"> that you understand the salient points</w:t>
      </w:r>
    </w:p>
    <w:p w14:paraId="443E25B7" w14:textId="77777777" w:rsidR="009A5967" w:rsidRPr="00B26EFA" w:rsidRDefault="009A5967" w:rsidP="0069221E">
      <w:pPr>
        <w:pStyle w:val="NoSpacing"/>
        <w:numPr>
          <w:ilvl w:val="1"/>
          <w:numId w:val="5"/>
        </w:numPr>
        <w:spacing w:line="276" w:lineRule="auto"/>
        <w:jc w:val="both"/>
        <w:rPr>
          <w:rFonts w:cstheme="minorHAnsi"/>
          <w:sz w:val="24"/>
          <w:szCs w:val="24"/>
        </w:rPr>
      </w:pPr>
      <w:r w:rsidRPr="00B26EFA">
        <w:rPr>
          <w:rFonts w:cstheme="minorHAnsi"/>
          <w:sz w:val="24"/>
          <w:szCs w:val="24"/>
        </w:rPr>
        <w:t xml:space="preserve">Show </w:t>
      </w:r>
      <w:r w:rsidR="00A44BFC" w:rsidRPr="00B26EFA">
        <w:rPr>
          <w:rFonts w:cstheme="minorHAnsi"/>
          <w:sz w:val="24"/>
          <w:szCs w:val="24"/>
        </w:rPr>
        <w:t>the marker</w:t>
      </w:r>
      <w:r w:rsidRPr="00B26EFA">
        <w:rPr>
          <w:rFonts w:cstheme="minorHAnsi"/>
          <w:sz w:val="24"/>
          <w:szCs w:val="24"/>
        </w:rPr>
        <w:t xml:space="preserve"> that you can apply concepts/theory to a case – use examples well.</w:t>
      </w:r>
    </w:p>
    <w:p w14:paraId="1F39A44A" w14:textId="77777777" w:rsidR="009A5967" w:rsidRPr="00B26EFA" w:rsidRDefault="009A5967" w:rsidP="0069221E">
      <w:pPr>
        <w:pStyle w:val="NoSpacing"/>
        <w:spacing w:line="276" w:lineRule="auto"/>
        <w:ind w:left="1440"/>
        <w:jc w:val="both"/>
        <w:rPr>
          <w:rFonts w:cstheme="minorHAnsi"/>
          <w:sz w:val="24"/>
          <w:szCs w:val="24"/>
        </w:rPr>
      </w:pPr>
      <w:r w:rsidRPr="00B26EFA">
        <w:rPr>
          <w:rFonts w:cstheme="minorHAnsi"/>
          <w:sz w:val="24"/>
          <w:szCs w:val="24"/>
        </w:rPr>
        <w:t>E.g. The IRA is an example of a terrorist organisation; they used to bomb government buildings – this doesn’t tell me much</w:t>
      </w:r>
    </w:p>
    <w:p w14:paraId="01607750" w14:textId="77777777" w:rsidR="009A5967" w:rsidRPr="00B26EFA" w:rsidRDefault="009A5967" w:rsidP="0069221E">
      <w:pPr>
        <w:pStyle w:val="NoSpacing"/>
        <w:spacing w:line="276" w:lineRule="auto"/>
        <w:ind w:left="1440"/>
        <w:jc w:val="both"/>
        <w:rPr>
          <w:rFonts w:cstheme="minorHAnsi"/>
          <w:sz w:val="24"/>
          <w:szCs w:val="24"/>
        </w:rPr>
      </w:pPr>
      <w:r w:rsidRPr="00B26EFA">
        <w:rPr>
          <w:rFonts w:cstheme="minorHAnsi"/>
          <w:sz w:val="24"/>
          <w:szCs w:val="24"/>
        </w:rPr>
        <w:lastRenderedPageBreak/>
        <w:t>Need to explain:</w:t>
      </w:r>
      <w:r w:rsidR="00DF5ECF" w:rsidRPr="00B26EFA">
        <w:rPr>
          <w:rFonts w:cstheme="minorHAnsi"/>
          <w:sz w:val="24"/>
          <w:szCs w:val="24"/>
        </w:rPr>
        <w:t xml:space="preserve"> w</w:t>
      </w:r>
      <w:r w:rsidRPr="00B26EFA">
        <w:rPr>
          <w:rFonts w:cstheme="minorHAnsi"/>
          <w:sz w:val="24"/>
          <w:szCs w:val="24"/>
        </w:rPr>
        <w:t>hy the IRA resorted to terrorism</w:t>
      </w:r>
      <w:r w:rsidR="00DF5ECF" w:rsidRPr="00B26EFA">
        <w:rPr>
          <w:rFonts w:cstheme="minorHAnsi"/>
          <w:sz w:val="24"/>
          <w:szCs w:val="24"/>
        </w:rPr>
        <w:t>; w</w:t>
      </w:r>
      <w:r w:rsidRPr="00B26EFA">
        <w:rPr>
          <w:rFonts w:cstheme="minorHAnsi"/>
          <w:sz w:val="24"/>
          <w:szCs w:val="24"/>
        </w:rPr>
        <w:t>hy the attacked government buildings</w:t>
      </w:r>
      <w:r w:rsidR="00DF5ECF" w:rsidRPr="00B26EFA">
        <w:rPr>
          <w:rFonts w:cstheme="minorHAnsi"/>
          <w:sz w:val="24"/>
          <w:szCs w:val="24"/>
        </w:rPr>
        <w:t>, i.e. s</w:t>
      </w:r>
      <w:r w:rsidRPr="00B26EFA">
        <w:rPr>
          <w:rFonts w:cstheme="minorHAnsi"/>
          <w:sz w:val="24"/>
          <w:szCs w:val="24"/>
        </w:rPr>
        <w:t xml:space="preserve">how a </w:t>
      </w:r>
      <w:r w:rsidRPr="00B26EFA">
        <w:rPr>
          <w:rFonts w:cstheme="minorHAnsi"/>
          <w:i/>
          <w:sz w:val="24"/>
          <w:szCs w:val="24"/>
        </w:rPr>
        <w:t>causal</w:t>
      </w:r>
      <w:r w:rsidRPr="00B26EFA">
        <w:rPr>
          <w:rFonts w:cstheme="minorHAnsi"/>
          <w:sz w:val="24"/>
          <w:szCs w:val="24"/>
        </w:rPr>
        <w:t xml:space="preserve"> relationship</w:t>
      </w:r>
    </w:p>
    <w:p w14:paraId="6CCDF607" w14:textId="77777777" w:rsidR="009A5967" w:rsidRPr="00B26EFA" w:rsidRDefault="009A5967" w:rsidP="0069221E">
      <w:pPr>
        <w:pStyle w:val="NoSpacing"/>
        <w:numPr>
          <w:ilvl w:val="1"/>
          <w:numId w:val="5"/>
        </w:numPr>
        <w:spacing w:line="276" w:lineRule="auto"/>
        <w:jc w:val="both"/>
        <w:rPr>
          <w:rFonts w:cstheme="minorHAnsi"/>
          <w:sz w:val="24"/>
          <w:szCs w:val="24"/>
        </w:rPr>
      </w:pPr>
      <w:r w:rsidRPr="00B26EFA">
        <w:rPr>
          <w:rFonts w:cstheme="minorHAnsi"/>
          <w:sz w:val="24"/>
          <w:szCs w:val="24"/>
        </w:rPr>
        <w:t>Do not try to cram in everything you know about a topic. The material you include must only be there if it helps you answer the question set; and all material included must be made relevant to the question.</w:t>
      </w:r>
    </w:p>
    <w:p w14:paraId="34644CB4" w14:textId="77777777" w:rsidR="009A5967" w:rsidRPr="00B26EFA" w:rsidRDefault="009A5967" w:rsidP="0069221E">
      <w:pPr>
        <w:pStyle w:val="NoSpacing"/>
        <w:numPr>
          <w:ilvl w:val="1"/>
          <w:numId w:val="5"/>
        </w:numPr>
        <w:spacing w:line="276" w:lineRule="auto"/>
        <w:jc w:val="both"/>
        <w:rPr>
          <w:rFonts w:cstheme="minorHAnsi"/>
          <w:sz w:val="24"/>
          <w:szCs w:val="24"/>
        </w:rPr>
      </w:pPr>
      <w:r w:rsidRPr="00B26EFA">
        <w:rPr>
          <w:rFonts w:cstheme="minorHAnsi"/>
          <w:sz w:val="24"/>
          <w:szCs w:val="24"/>
        </w:rPr>
        <w:t>Be specific: you will not get many marks for platitudes or general observations</w:t>
      </w:r>
    </w:p>
    <w:p w14:paraId="06DF5276" w14:textId="77777777" w:rsidR="009A5967" w:rsidRPr="00B26EFA" w:rsidRDefault="009A5967" w:rsidP="0069221E">
      <w:pPr>
        <w:pStyle w:val="NoSpacing"/>
        <w:numPr>
          <w:ilvl w:val="0"/>
          <w:numId w:val="5"/>
        </w:numPr>
        <w:spacing w:line="276" w:lineRule="auto"/>
        <w:jc w:val="both"/>
        <w:rPr>
          <w:rFonts w:cstheme="minorHAnsi"/>
          <w:b/>
          <w:sz w:val="24"/>
          <w:szCs w:val="24"/>
        </w:rPr>
      </w:pPr>
      <w:r w:rsidRPr="00B26EFA">
        <w:rPr>
          <w:rFonts w:cstheme="minorHAnsi"/>
          <w:b/>
          <w:sz w:val="24"/>
          <w:szCs w:val="24"/>
        </w:rPr>
        <w:t>General comments</w:t>
      </w:r>
    </w:p>
    <w:p w14:paraId="406B2DC4" w14:textId="77777777" w:rsidR="009A5967" w:rsidRPr="00B26EFA" w:rsidRDefault="009A5967" w:rsidP="0069221E">
      <w:pPr>
        <w:pStyle w:val="NoSpacing"/>
        <w:numPr>
          <w:ilvl w:val="1"/>
          <w:numId w:val="5"/>
        </w:numPr>
        <w:spacing w:line="276" w:lineRule="auto"/>
        <w:jc w:val="both"/>
        <w:rPr>
          <w:rFonts w:cstheme="minorHAnsi"/>
          <w:sz w:val="24"/>
          <w:szCs w:val="24"/>
        </w:rPr>
      </w:pPr>
      <w:r w:rsidRPr="00B26EFA">
        <w:rPr>
          <w:rFonts w:cstheme="minorHAnsi"/>
          <w:sz w:val="24"/>
          <w:szCs w:val="24"/>
        </w:rPr>
        <w:t>Write in paragraphs</w:t>
      </w:r>
    </w:p>
    <w:p w14:paraId="6AC79B2E" w14:textId="77777777" w:rsidR="009A5967" w:rsidRPr="00B26EFA" w:rsidRDefault="009A5967" w:rsidP="0069221E">
      <w:pPr>
        <w:pStyle w:val="NoSpacing"/>
        <w:numPr>
          <w:ilvl w:val="1"/>
          <w:numId w:val="5"/>
        </w:numPr>
        <w:spacing w:line="276" w:lineRule="auto"/>
        <w:jc w:val="both"/>
        <w:rPr>
          <w:rFonts w:cstheme="minorHAnsi"/>
          <w:sz w:val="24"/>
          <w:szCs w:val="24"/>
        </w:rPr>
      </w:pPr>
      <w:r w:rsidRPr="00B26EFA">
        <w:rPr>
          <w:rFonts w:cstheme="minorHAnsi"/>
          <w:sz w:val="24"/>
          <w:szCs w:val="24"/>
        </w:rPr>
        <w:t xml:space="preserve">Write in clear handwriting </w:t>
      </w:r>
    </w:p>
    <w:p w14:paraId="069931E5" w14:textId="77777777" w:rsidR="009A5967" w:rsidRPr="00B26EFA" w:rsidRDefault="009A5967" w:rsidP="0069221E">
      <w:pPr>
        <w:pStyle w:val="NoSpacing"/>
        <w:numPr>
          <w:ilvl w:val="1"/>
          <w:numId w:val="5"/>
        </w:numPr>
        <w:spacing w:line="276" w:lineRule="auto"/>
        <w:jc w:val="both"/>
        <w:rPr>
          <w:rFonts w:cstheme="minorHAnsi"/>
          <w:sz w:val="24"/>
          <w:szCs w:val="24"/>
        </w:rPr>
      </w:pPr>
      <w:r w:rsidRPr="00B26EFA">
        <w:rPr>
          <w:rFonts w:cstheme="minorHAnsi"/>
          <w:sz w:val="24"/>
          <w:szCs w:val="24"/>
        </w:rPr>
        <w:t>You don’t need to reference, but you should show that you have read and understood important authors. Don’t name drop. Present arguments.</w:t>
      </w:r>
    </w:p>
    <w:p w14:paraId="3E1BCD2C" w14:textId="77777777" w:rsidR="009A5967" w:rsidRPr="00B26EFA" w:rsidRDefault="009A5967" w:rsidP="0069221E">
      <w:pPr>
        <w:pStyle w:val="NoSpacing"/>
        <w:spacing w:line="276" w:lineRule="auto"/>
        <w:jc w:val="both"/>
        <w:rPr>
          <w:rFonts w:cstheme="minorHAnsi"/>
          <w:sz w:val="24"/>
          <w:szCs w:val="24"/>
        </w:rPr>
      </w:pPr>
    </w:p>
    <w:p w14:paraId="4B9AE68D" w14:textId="77777777" w:rsidR="009A5967" w:rsidRPr="00B26EFA" w:rsidRDefault="009A5967" w:rsidP="0069221E">
      <w:pPr>
        <w:pStyle w:val="NoSpacing"/>
        <w:spacing w:line="276" w:lineRule="auto"/>
        <w:jc w:val="both"/>
        <w:rPr>
          <w:rFonts w:cstheme="minorHAnsi"/>
          <w:sz w:val="24"/>
          <w:szCs w:val="24"/>
        </w:rPr>
      </w:pPr>
      <w:r w:rsidRPr="00B26EFA">
        <w:rPr>
          <w:rFonts w:cstheme="minorHAnsi"/>
          <w:sz w:val="24"/>
          <w:szCs w:val="24"/>
        </w:rPr>
        <w:t xml:space="preserve">This formula makes for simple arguments and answers. However, don’t confuse this with it being unsophisticated. </w:t>
      </w:r>
      <w:r w:rsidR="00A44BFC" w:rsidRPr="00B26EFA">
        <w:rPr>
          <w:rFonts w:cstheme="minorHAnsi"/>
          <w:sz w:val="24"/>
          <w:szCs w:val="24"/>
        </w:rPr>
        <w:t>Remember, the marker is looking for three central components: (i) a response that answers the question set; (ii) a strong, central argument; and (iii) a display of knowledge through (i) and (ii).</w:t>
      </w:r>
      <w:r w:rsidR="005C53BB" w:rsidRPr="00B26EFA">
        <w:rPr>
          <w:rFonts w:cstheme="minorHAnsi"/>
          <w:sz w:val="24"/>
          <w:szCs w:val="24"/>
        </w:rPr>
        <w:t xml:space="preserve"> It is expected that exam answers will be written in academic register with good spelling, punctuation and grammar.</w:t>
      </w:r>
    </w:p>
    <w:p w14:paraId="108B99B3" w14:textId="77777777" w:rsidR="00A95F3C" w:rsidRPr="00B26EFA" w:rsidRDefault="00A95F3C" w:rsidP="0069221E">
      <w:pPr>
        <w:pStyle w:val="NoSpacing"/>
        <w:spacing w:line="276" w:lineRule="auto"/>
        <w:jc w:val="both"/>
        <w:rPr>
          <w:rFonts w:cstheme="minorHAnsi"/>
          <w:sz w:val="24"/>
          <w:szCs w:val="24"/>
        </w:rPr>
      </w:pPr>
    </w:p>
    <w:p w14:paraId="56941FC6" w14:textId="77777777" w:rsidR="009A5967" w:rsidRDefault="00A44BFC" w:rsidP="0069221E">
      <w:pPr>
        <w:pStyle w:val="NoSpacing"/>
        <w:spacing w:line="276" w:lineRule="auto"/>
        <w:jc w:val="both"/>
        <w:rPr>
          <w:rFonts w:cstheme="minorHAnsi"/>
          <w:sz w:val="24"/>
          <w:szCs w:val="24"/>
        </w:rPr>
      </w:pPr>
      <w:r w:rsidRPr="00B26EFA">
        <w:rPr>
          <w:rFonts w:cstheme="minorHAnsi"/>
          <w:sz w:val="24"/>
          <w:szCs w:val="24"/>
        </w:rPr>
        <w:t xml:space="preserve">A note on </w:t>
      </w:r>
      <w:r w:rsidRPr="00B26EFA">
        <w:rPr>
          <w:rFonts w:cstheme="minorHAnsi"/>
          <w:b/>
          <w:sz w:val="24"/>
          <w:szCs w:val="24"/>
        </w:rPr>
        <w:t>t</w:t>
      </w:r>
      <w:r w:rsidR="00A95F3C" w:rsidRPr="00B26EFA">
        <w:rPr>
          <w:rFonts w:cstheme="minorHAnsi"/>
          <w:b/>
          <w:sz w:val="24"/>
          <w:szCs w:val="24"/>
        </w:rPr>
        <w:t>iming</w:t>
      </w:r>
      <w:r w:rsidRPr="00B26EFA">
        <w:rPr>
          <w:rFonts w:cstheme="minorHAnsi"/>
          <w:sz w:val="24"/>
          <w:szCs w:val="24"/>
        </w:rPr>
        <w:t xml:space="preserve">: it is necessary to be disciplined under exam conditions. If you have to answer two questions in two hours, you should be strict – give each answer equal share. As a guide: give yourself 5-10 minutes at the beginning of the exam to read the questions and decide which questions you can answer best. After this, you should divide the rest of the time equally between the questions. Take 5-10 minutes to plan your answer; and then 30-40 minutes to write your answer. Allocate 5 minutes to read through your answer at the end. </w:t>
      </w:r>
    </w:p>
    <w:p w14:paraId="0B93CE2B" w14:textId="77777777" w:rsidR="00A93544" w:rsidRDefault="00A93544" w:rsidP="0069221E">
      <w:pPr>
        <w:pStyle w:val="NoSpacing"/>
        <w:spacing w:line="276" w:lineRule="auto"/>
        <w:jc w:val="both"/>
        <w:rPr>
          <w:rFonts w:cstheme="minorHAnsi"/>
          <w:sz w:val="24"/>
          <w:szCs w:val="24"/>
        </w:rPr>
      </w:pPr>
    </w:p>
    <w:p w14:paraId="4058F5ED" w14:textId="77777777" w:rsidR="00A93544" w:rsidRDefault="00A93544" w:rsidP="0069221E">
      <w:pPr>
        <w:pStyle w:val="NoSpacing"/>
        <w:spacing w:line="276" w:lineRule="auto"/>
        <w:jc w:val="both"/>
        <w:rPr>
          <w:rFonts w:cstheme="minorHAnsi"/>
          <w:sz w:val="24"/>
          <w:szCs w:val="24"/>
        </w:rPr>
      </w:pPr>
    </w:p>
    <w:p w14:paraId="2FDF68AE" w14:textId="77777777" w:rsidR="00A93544" w:rsidRPr="00A93544" w:rsidRDefault="00A93544" w:rsidP="0004263C">
      <w:pPr>
        <w:pStyle w:val="Heading1"/>
      </w:pPr>
      <w:r w:rsidRPr="00A93544">
        <w:t>SECTION FOUR: CONCLUSION [5 minutes]</w:t>
      </w:r>
    </w:p>
    <w:p w14:paraId="28BF9E0C" w14:textId="77777777" w:rsidR="00A93544" w:rsidRDefault="00A93544" w:rsidP="0069221E">
      <w:pPr>
        <w:pStyle w:val="NoSpacing"/>
        <w:spacing w:line="276" w:lineRule="auto"/>
        <w:jc w:val="both"/>
        <w:rPr>
          <w:rFonts w:cstheme="minorHAnsi"/>
          <w:sz w:val="24"/>
          <w:szCs w:val="24"/>
        </w:rPr>
      </w:pPr>
    </w:p>
    <w:p w14:paraId="5A1F0D19" w14:textId="77777777" w:rsidR="00A93544" w:rsidRDefault="00A93544" w:rsidP="0069221E">
      <w:pPr>
        <w:pStyle w:val="NoSpacing"/>
        <w:spacing w:line="276" w:lineRule="auto"/>
        <w:jc w:val="both"/>
        <w:rPr>
          <w:rFonts w:cstheme="minorHAnsi"/>
          <w:sz w:val="24"/>
          <w:szCs w:val="24"/>
        </w:rPr>
      </w:pPr>
      <w:r>
        <w:rPr>
          <w:rFonts w:cstheme="minorHAnsi"/>
          <w:sz w:val="24"/>
          <w:szCs w:val="24"/>
        </w:rPr>
        <w:t>Whilst exams are undoubtedly daunting, there are ways to prepare:</w:t>
      </w:r>
    </w:p>
    <w:p w14:paraId="744650A5" w14:textId="77777777" w:rsidR="00A93544" w:rsidRDefault="00A93544" w:rsidP="00A93544">
      <w:pPr>
        <w:pStyle w:val="NoSpacing"/>
        <w:numPr>
          <w:ilvl w:val="0"/>
          <w:numId w:val="18"/>
        </w:numPr>
        <w:spacing w:line="276" w:lineRule="auto"/>
        <w:jc w:val="both"/>
        <w:rPr>
          <w:rFonts w:cstheme="minorHAnsi"/>
          <w:sz w:val="24"/>
          <w:szCs w:val="24"/>
        </w:rPr>
      </w:pPr>
      <w:r>
        <w:rPr>
          <w:rFonts w:cstheme="minorHAnsi"/>
          <w:sz w:val="24"/>
          <w:szCs w:val="24"/>
        </w:rPr>
        <w:t>Thorough and strategic revision</w:t>
      </w:r>
      <w:r w:rsidR="00C62D86">
        <w:rPr>
          <w:rFonts w:cstheme="minorHAnsi"/>
          <w:sz w:val="24"/>
          <w:szCs w:val="24"/>
        </w:rPr>
        <w:t xml:space="preserve"> which focuses not only on revisiting the course material but also on past or possible exam – through simulating exam conditions.</w:t>
      </w:r>
    </w:p>
    <w:p w14:paraId="4890BE9B" w14:textId="77777777" w:rsidR="00A93544" w:rsidRDefault="00A93544" w:rsidP="00A93544">
      <w:pPr>
        <w:pStyle w:val="NoSpacing"/>
        <w:numPr>
          <w:ilvl w:val="0"/>
          <w:numId w:val="18"/>
        </w:numPr>
        <w:spacing w:line="276" w:lineRule="auto"/>
        <w:jc w:val="both"/>
        <w:rPr>
          <w:rFonts w:cstheme="minorHAnsi"/>
          <w:sz w:val="24"/>
          <w:szCs w:val="24"/>
        </w:rPr>
      </w:pPr>
      <w:r>
        <w:rPr>
          <w:rFonts w:cstheme="minorHAnsi"/>
          <w:sz w:val="24"/>
          <w:szCs w:val="24"/>
        </w:rPr>
        <w:t>Taking time to choose the questions which will lead to a more analytical paper</w:t>
      </w:r>
      <w:r w:rsidR="00C62D86">
        <w:rPr>
          <w:rFonts w:cstheme="minorHAnsi"/>
          <w:sz w:val="24"/>
          <w:szCs w:val="24"/>
        </w:rPr>
        <w:t>.</w:t>
      </w:r>
    </w:p>
    <w:p w14:paraId="73ED131A" w14:textId="77777777" w:rsidR="00A93544" w:rsidRDefault="00C62D86" w:rsidP="00A93544">
      <w:pPr>
        <w:pStyle w:val="NoSpacing"/>
        <w:numPr>
          <w:ilvl w:val="0"/>
          <w:numId w:val="18"/>
        </w:numPr>
        <w:spacing w:line="276" w:lineRule="auto"/>
        <w:jc w:val="both"/>
        <w:rPr>
          <w:rFonts w:cstheme="minorHAnsi"/>
          <w:sz w:val="24"/>
          <w:szCs w:val="24"/>
        </w:rPr>
      </w:pPr>
      <w:r>
        <w:rPr>
          <w:rFonts w:cstheme="minorHAnsi"/>
          <w:sz w:val="24"/>
          <w:szCs w:val="24"/>
        </w:rPr>
        <w:t>Writing with a clear structure and strong argumentation, assisted by an essay plan.</w:t>
      </w:r>
    </w:p>
    <w:p w14:paraId="6902C1A2" w14:textId="02B2A0B4" w:rsidR="00C62D86" w:rsidRPr="00B26EFA" w:rsidRDefault="000C5ABA" w:rsidP="00A93544">
      <w:pPr>
        <w:pStyle w:val="NoSpacing"/>
        <w:numPr>
          <w:ilvl w:val="0"/>
          <w:numId w:val="18"/>
        </w:numPr>
        <w:spacing w:line="276" w:lineRule="auto"/>
        <w:jc w:val="both"/>
        <w:rPr>
          <w:rFonts w:cstheme="minorHAnsi"/>
          <w:sz w:val="24"/>
          <w:szCs w:val="24"/>
        </w:rPr>
      </w:pPr>
      <w:r>
        <w:rPr>
          <w:rFonts w:cstheme="minorHAnsi"/>
          <w:noProof/>
          <w:sz w:val="24"/>
          <w:szCs w:val="24"/>
          <w:lang w:val="en-US"/>
        </w:rPr>
        <w:pict w14:anchorId="6CE9ED47">
          <v:shapetype id="_x0000_t202" coordsize="21600,21600" o:spt="202" path="m0,0l0,21600,21600,21600,21600,0xe">
            <v:stroke joinstyle="miter"/>
            <v:path gradientshapeok="t" o:connecttype="rect"/>
          </v:shapetype>
          <v:shape id="Text Box 3" o:spid="_x0000_s1027" type="#_x0000_t202" style="position:absolute;left:0;text-align:left;margin-left:81pt;margin-top:65.25pt;width:405pt;height:54pt;z-index:251659264;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" filled="f" stroked="f">
            <v:textbox inset=",7.2pt,,7.2pt">
              <w:txbxContent>
                <w:p w14:paraId="3EC3A6E9" w14:textId="272772DD" w:rsidR="005B3B03" w:rsidRPr="00626D56" w:rsidRDefault="005B3B03" w:rsidP="005B3B03">
                  <w:pPr>
                    <w:pStyle w:val="NormalWeb"/>
                    <w:spacing w:after="0"/>
                    <w:rPr>
                      <w:rFonts w:ascii="Calibri" w:hAnsi="Calibri"/>
                      <w:sz w:val="18"/>
                      <w:szCs w:val="18"/>
                    </w:rPr>
                  </w:pPr>
                  <w:r w:rsidRPr="00626D56">
                    <w:rPr>
                      <w:rFonts w:ascii="Calibri" w:hAnsi="Calibri"/>
                      <w:color w:val="000000"/>
                      <w:kern w:val="24"/>
                      <w:sz w:val="18"/>
                      <w:szCs w:val="18"/>
                    </w:rPr>
                    <w:t xml:space="preserve">This lesson plan is licenced under the Creative Commons Attribution South Africa License. To view a copy of this licence, visit </w:t>
                  </w:r>
                  <w:hyperlink r:id="rId10" w:history="1">
                    <w:r w:rsidR="000C5ABA" w:rsidRPr="008765F1">
                      <w:rPr>
                        <w:rStyle w:val="Hyperlink"/>
                        <w:rFonts w:ascii="Calibri" w:eastAsiaTheme="majorEastAsia" w:hAnsi="Calibri"/>
                        <w:bCs/>
                        <w:kern w:val="24"/>
                        <w:sz w:val="18"/>
                        <w:szCs w:val="18"/>
                      </w:rPr>
                      <w:t>http://creativecommons.org/licenses/by/2.5/za/</w:t>
                    </w:r>
                  </w:hyperlink>
                  <w:r w:rsidRPr="00626D56">
                    <w:rPr>
                      <w:rFonts w:ascii="Calibri" w:hAnsi="Calibri"/>
                      <w:bCs/>
                      <w:color w:val="FF0000"/>
                      <w:kern w:val="24"/>
                      <w:sz w:val="18"/>
                      <w:szCs w:val="18"/>
                    </w:rPr>
                    <w:t> </w:t>
                  </w:r>
                </w:p>
                <w:p w14:paraId="72E7219E" w14:textId="77777777" w:rsidR="005B3B03" w:rsidRDefault="005B3B03" w:rsidP="005B3B03">
                  <w:r w:rsidRPr="00626D56">
                    <w:rPr>
                      <w:rFonts w:ascii="Calibri" w:hAnsi="Calibri"/>
                      <w:color w:val="000000"/>
                      <w:kern w:val="24"/>
                      <w:sz w:val="18"/>
                      <w:szCs w:val="18"/>
                    </w:rPr>
                    <w:t>Or send a letter to Creative Commons, 171 Second Street, Suite 300, San Francisco, California 94105, USA.</w:t>
                  </w:r>
                </w:p>
              </w:txbxContent>
            </v:textbox>
            <w10:wrap type="tight"/>
          </v:shape>
        </w:pict>
      </w:r>
      <w:r>
        <w:rPr>
          <w:rFonts w:cstheme="minorHAnsi"/>
          <w:noProof/>
          <w:sz w:val="24"/>
          <w:szCs w:val="24"/>
          <w:lang w:val="en-US"/>
        </w:rPr>
        <w:pict w14:anchorId="5980389F">
          <v:shape id="Text Box 2" o:spid="_x0000_s1026" type="#_x0000_t202" style="position:absolute;left:0;text-align:left;margin-left:-18pt;margin-top:65.25pt;width:108.45pt;height:58.45pt;z-index:251658240;visibility:visible;mso-wrap-style:none;mso-wrap-edited:f;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" filled="f" stroked="f">
            <v:textbox style="mso-fit-shape-to-text:t" inset=",7.2pt,,7.2pt">
              <w:txbxContent>
                <w:p w14:paraId="70774C95" w14:textId="77777777" w:rsidR="005B3B03" w:rsidRDefault="005B3B03" w:rsidP="005B3B03">
                  <w:r>
                    <w:rPr>
                      <w:noProof/>
                      <w:lang w:val="en-US"/>
                    </w:rPr>
                    <w:drawing>
                      <wp:inline distT="0" distB="0" distL="0" distR="0" wp14:anchorId="2BC1E024" wp14:editId="47C07E8C">
                        <wp:extent cx="1188720" cy="406400"/>
                        <wp:effectExtent l="0" t="0" r="5080" b="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406400"/>
                                </a:xfrm>
                                <a:prstGeom prst="rect">
                                  <a:avLst/>
                                </a:prstGeom>
                                <a:noFill/>
                                <a:ln>
                                  <a:noFill/>
                                </a:ln>
                              </pic:spPr>
                            </pic:pic>
                          </a:graphicData>
                        </a:graphic>
                      </wp:inline>
                    </w:drawing>
                  </w:r>
                </w:p>
              </w:txbxContent>
            </v:textbox>
            <w10:wrap type="tight"/>
          </v:shape>
        </w:pict>
      </w:r>
      <w:r w:rsidR="00C62D86">
        <w:rPr>
          <w:rFonts w:cstheme="minorHAnsi"/>
          <w:sz w:val="24"/>
          <w:szCs w:val="24"/>
        </w:rPr>
        <w:t>By being aware of the practicalities – number of questions you need to answer in the time allotted (and being disciplined with that time); knowing the venue/date/time; bringing supplies – pens/clothing/drinks and snacks.</w:t>
      </w:r>
      <w:bookmarkStart w:id="1" w:name="_GoBack"/>
      <w:bookmarkEnd w:id="1"/>
    </w:p>
    <w:sectPr w:rsidR="00C62D86" w:rsidRPr="00B26EFA" w:rsidSect="00386C26">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comment w:id="0" w:author="Maxine Rubin" w:date="2013-08-29T21:50:00Z" w:initials="MR">
    <w:p w14:paraId="7572D69E" w14:textId="77777777" w:rsidR="0050665A" w:rsidRDefault="0050665A">
      <w:pPr>
        <w:pStyle w:val="CommentText"/>
      </w:pPr>
      <w:r>
        <w:rPr>
          <w:rStyle w:val="CommentReference"/>
        </w:rPr>
        <w:annotationRef/>
      </w:r>
      <w:r>
        <w:t>It might be better to forego dividing the class into separate groups and to rather try make this class discussion. Pick on students to get them to answer; ask tutors to contribute.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72D69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A7ADCB7" w14:textId="77777777" w:rsidR="00912932" w:rsidRPr="003D51FA" w:rsidRDefault="00912932" w:rsidP="003D51FA">
      <w:pPr>
        <w:spacing w:after="0" w:line="240" w:lineRule="auto"/>
      </w:pPr>
      <w:r>
        <w:separator/>
      </w:r>
    </w:p>
  </w:endnote>
  <w:endnote w:type="continuationSeparator" w:id="0">
    <w:p w14:paraId="7C539CCC" w14:textId="77777777" w:rsidR="00912932" w:rsidRPr="003D51FA" w:rsidRDefault="00912932" w:rsidP="003D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7817422"/>
      <w:docPartObj>
        <w:docPartGallery w:val="Page Numbers (Bottom of Page)"/>
        <w:docPartUnique/>
      </w:docPartObj>
    </w:sdtPr>
    <w:sdtEndPr/>
    <w:sdtContent>
      <w:p w14:paraId="55C723B6" w14:textId="77777777" w:rsidR="00901437" w:rsidRPr="0069221E" w:rsidRDefault="00AF2D15">
        <w:pPr>
          <w:pStyle w:val="Footer"/>
          <w:jc w:val="right"/>
          <w:rPr>
            <w:rFonts w:asciiTheme="minorHAnsi" w:hAnsiTheme="minorHAnsi" w:cstheme="minorHAnsi"/>
          </w:rPr>
        </w:pPr>
        <w:r w:rsidRPr="0069221E">
          <w:rPr>
            <w:rFonts w:asciiTheme="minorHAnsi" w:hAnsiTheme="minorHAnsi" w:cstheme="minorHAnsi"/>
          </w:rPr>
          <w:fldChar w:fldCharType="begin"/>
        </w:r>
        <w:r w:rsidRPr="0069221E">
          <w:rPr>
            <w:rFonts w:asciiTheme="minorHAnsi" w:hAnsiTheme="minorHAnsi" w:cstheme="minorHAnsi"/>
          </w:rPr>
          <w:instrText xml:space="preserve"> PAGE   \* MERGEFORMAT </w:instrText>
        </w:r>
        <w:r w:rsidRPr="0069221E">
          <w:rPr>
            <w:rFonts w:asciiTheme="minorHAnsi" w:hAnsiTheme="minorHAnsi" w:cstheme="minorHAnsi"/>
          </w:rPr>
          <w:fldChar w:fldCharType="separate"/>
        </w:r>
        <w:r w:rsidR="000C5ABA">
          <w:rPr>
            <w:rFonts w:asciiTheme="minorHAnsi" w:hAnsiTheme="minorHAnsi" w:cstheme="minorHAnsi"/>
            <w:noProof/>
          </w:rPr>
          <w:t>5</w:t>
        </w:r>
        <w:r w:rsidRPr="0069221E">
          <w:rPr>
            <w:rFonts w:asciiTheme="minorHAnsi" w:hAnsiTheme="minorHAnsi" w:cstheme="minorHAnsi"/>
            <w:noProof/>
          </w:rPr>
          <w:fldChar w:fldCharType="end"/>
        </w:r>
      </w:p>
    </w:sdtContent>
  </w:sdt>
  <w:p w14:paraId="53B1E38B" w14:textId="77777777" w:rsidR="00901437" w:rsidRPr="0069221E" w:rsidRDefault="00901437">
    <w:pPr>
      <w:pStyle w:val="Footer"/>
      <w:rPr>
        <w:rFonts w:asciiTheme="minorHAnsi" w:hAnsiTheme="minorHAnsi" w:cs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9D74B62" w14:textId="77777777" w:rsidR="00912932" w:rsidRPr="003D51FA" w:rsidRDefault="00912932" w:rsidP="003D51FA">
      <w:pPr>
        <w:spacing w:after="0" w:line="240" w:lineRule="auto"/>
      </w:pPr>
      <w:r>
        <w:separator/>
      </w:r>
    </w:p>
  </w:footnote>
  <w:footnote w:type="continuationSeparator" w:id="0">
    <w:p w14:paraId="4842B23C" w14:textId="77777777" w:rsidR="00912932" w:rsidRPr="003D51FA" w:rsidRDefault="00912932" w:rsidP="003D51F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60943" w14:textId="77777777" w:rsidR="00F10EFF" w:rsidRPr="00F10EFF" w:rsidRDefault="00F10EFF">
    <w:pPr>
      <w:pStyle w:val="Header"/>
      <w:rPr>
        <w:rFonts w:asciiTheme="minorHAnsi" w:hAnsiTheme="minorHAnsi" w:cstheme="minorHAnsi"/>
      </w:rPr>
    </w:pPr>
    <w:r w:rsidRPr="00F10EFF">
      <w:rPr>
        <w:rFonts w:asciiTheme="minorHAnsi" w:hAnsiTheme="minorHAnsi" w:cstheme="minorHAnsi"/>
      </w:rPr>
      <w:t>Lesson Plan</w:t>
    </w:r>
    <w:r w:rsidR="00AA7C36">
      <w:rPr>
        <w:rFonts w:asciiTheme="minorHAnsi" w:hAnsiTheme="minorHAnsi" w:cstheme="minorHAnsi"/>
      </w:rPr>
      <w:t>, No. 9</w:t>
    </w:r>
  </w:p>
  <w:p w14:paraId="0E0E0F55" w14:textId="77777777" w:rsidR="00F10EFF" w:rsidRPr="00F10EFF" w:rsidRDefault="00F10EFF">
    <w:pPr>
      <w:pStyle w:val="Header"/>
      <w:rPr>
        <w:rFonts w:asciiTheme="minorHAnsi" w:hAnsiTheme="minorHAnsi" w:cstheme="minorHAns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3E476A4"/>
    <w:multiLevelType w:val="hybridMultilevel"/>
    <w:tmpl w:val="92ECFE80"/>
    <w:lvl w:ilvl="0" w:tplc="042C4A5C">
      <w:start w:val="1"/>
      <w:numFmt w:val="decimal"/>
      <w:lvlText w:val="%1."/>
      <w:lvlJc w:val="left"/>
      <w:pPr>
        <w:ind w:left="720" w:hanging="360"/>
      </w:pPr>
      <w:rPr>
        <w:b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B6B2DD4"/>
    <w:multiLevelType w:val="hybridMultilevel"/>
    <w:tmpl w:val="9B64E63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6F72D526">
      <w:numFmt w:val="bullet"/>
      <w:lvlText w:val="-"/>
      <w:lvlJc w:val="left"/>
      <w:pPr>
        <w:ind w:left="2880" w:hanging="360"/>
      </w:pPr>
      <w:rPr>
        <w:rFonts w:ascii="Times New Roman" w:eastAsiaTheme="minorHAnsi" w:hAnsi="Times New Roman" w:cs="Times New Roman"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CC93B5E"/>
    <w:multiLevelType w:val="hybridMultilevel"/>
    <w:tmpl w:val="34F60B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68F2478"/>
    <w:multiLevelType w:val="hybridMultilevel"/>
    <w:tmpl w:val="3DCAC770"/>
    <w:lvl w:ilvl="0" w:tplc="C294616E">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80947AF"/>
    <w:multiLevelType w:val="hybridMultilevel"/>
    <w:tmpl w:val="8334DA1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9">
      <w:start w:val="1"/>
      <w:numFmt w:val="lowerLetter"/>
      <w:lvlText w:val="%3."/>
      <w:lvlJc w:val="lef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BE96A48"/>
    <w:multiLevelType w:val="hybridMultilevel"/>
    <w:tmpl w:val="566E4C58"/>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FCC1B8A"/>
    <w:multiLevelType w:val="hybridMultilevel"/>
    <w:tmpl w:val="80D6FDFA"/>
    <w:lvl w:ilvl="0" w:tplc="C294616E">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1B93827"/>
    <w:multiLevelType w:val="hybridMultilevel"/>
    <w:tmpl w:val="F1EA5A16"/>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37AE3BC6"/>
    <w:multiLevelType w:val="hybridMultilevel"/>
    <w:tmpl w:val="A7527A5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8A5182A"/>
    <w:multiLevelType w:val="hybridMultilevel"/>
    <w:tmpl w:val="8DA0C0D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4CBD3C8F"/>
    <w:multiLevelType w:val="hybridMultilevel"/>
    <w:tmpl w:val="E4E4B2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5A52485E"/>
    <w:multiLevelType w:val="hybridMultilevel"/>
    <w:tmpl w:val="62DCEC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5DAF440C"/>
    <w:multiLevelType w:val="hybridMultilevel"/>
    <w:tmpl w:val="82E4D55A"/>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9">
      <w:start w:val="1"/>
      <w:numFmt w:val="lowerLetter"/>
      <w:lvlText w:val="%3."/>
      <w:lvlJc w:val="lef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616121F9"/>
    <w:multiLevelType w:val="hybridMultilevel"/>
    <w:tmpl w:val="48A409B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670D2E19"/>
    <w:multiLevelType w:val="hybridMultilevel"/>
    <w:tmpl w:val="4EE8B06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74105471"/>
    <w:multiLevelType w:val="hybridMultilevel"/>
    <w:tmpl w:val="8B780FF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7ECA5314"/>
    <w:multiLevelType w:val="hybridMultilevel"/>
    <w:tmpl w:val="CF0202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7FE37E1A"/>
    <w:multiLevelType w:val="hybridMultilevel"/>
    <w:tmpl w:val="BB262D54"/>
    <w:lvl w:ilvl="0" w:tplc="C294616E">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7"/>
  </w:num>
  <w:num w:numId="4">
    <w:abstractNumId w:val="6"/>
  </w:num>
  <w:num w:numId="5">
    <w:abstractNumId w:val="0"/>
  </w:num>
  <w:num w:numId="6">
    <w:abstractNumId w:val="13"/>
  </w:num>
  <w:num w:numId="7">
    <w:abstractNumId w:val="15"/>
  </w:num>
  <w:num w:numId="8">
    <w:abstractNumId w:val="8"/>
  </w:num>
  <w:num w:numId="9">
    <w:abstractNumId w:val="4"/>
  </w:num>
  <w:num w:numId="10">
    <w:abstractNumId w:val="12"/>
  </w:num>
  <w:num w:numId="11">
    <w:abstractNumId w:val="10"/>
  </w:num>
  <w:num w:numId="12">
    <w:abstractNumId w:val="9"/>
  </w:num>
  <w:num w:numId="13">
    <w:abstractNumId w:val="7"/>
  </w:num>
  <w:num w:numId="14">
    <w:abstractNumId w:val="5"/>
  </w:num>
  <w:num w:numId="15">
    <w:abstractNumId w:val="11"/>
  </w:num>
  <w:num w:numId="16">
    <w:abstractNumId w:val="2"/>
  </w:num>
  <w:num w:numId="17">
    <w:abstractNumId w:val="14"/>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ine Rubin">
    <w15:presenceInfo w15:providerId="Windows Live" w15:userId="d4d57122ba2cec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A5967"/>
    <w:rsid w:val="0004263C"/>
    <w:rsid w:val="000C5ABA"/>
    <w:rsid w:val="00197698"/>
    <w:rsid w:val="002A51E9"/>
    <w:rsid w:val="002F5D7C"/>
    <w:rsid w:val="00306F24"/>
    <w:rsid w:val="003357C5"/>
    <w:rsid w:val="00386C26"/>
    <w:rsid w:val="003B0628"/>
    <w:rsid w:val="003D51FA"/>
    <w:rsid w:val="004839D4"/>
    <w:rsid w:val="004A2AF6"/>
    <w:rsid w:val="0050665A"/>
    <w:rsid w:val="00575094"/>
    <w:rsid w:val="005B3B03"/>
    <w:rsid w:val="005C53BB"/>
    <w:rsid w:val="0067231C"/>
    <w:rsid w:val="00682323"/>
    <w:rsid w:val="0069221E"/>
    <w:rsid w:val="006C47AC"/>
    <w:rsid w:val="008B4E2A"/>
    <w:rsid w:val="008E54D5"/>
    <w:rsid w:val="00901437"/>
    <w:rsid w:val="00912932"/>
    <w:rsid w:val="009A5967"/>
    <w:rsid w:val="009D5823"/>
    <w:rsid w:val="00A168B8"/>
    <w:rsid w:val="00A44BFC"/>
    <w:rsid w:val="00A50165"/>
    <w:rsid w:val="00A93544"/>
    <w:rsid w:val="00A95F3C"/>
    <w:rsid w:val="00AA7C36"/>
    <w:rsid w:val="00AD6367"/>
    <w:rsid w:val="00AF2D15"/>
    <w:rsid w:val="00B26EFA"/>
    <w:rsid w:val="00B30DFE"/>
    <w:rsid w:val="00B5653D"/>
    <w:rsid w:val="00BF7C5C"/>
    <w:rsid w:val="00C02B6B"/>
    <w:rsid w:val="00C46CBA"/>
    <w:rsid w:val="00C62D86"/>
    <w:rsid w:val="00CD5869"/>
    <w:rsid w:val="00CF24E9"/>
    <w:rsid w:val="00D713A1"/>
    <w:rsid w:val="00DA4C11"/>
    <w:rsid w:val="00DB3CF1"/>
    <w:rsid w:val="00DF5ECF"/>
    <w:rsid w:val="00EC2B14"/>
    <w:rsid w:val="00EE73BD"/>
    <w:rsid w:val="00F10EFF"/>
    <w:rsid w:val="00F822C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AE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967"/>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04263C"/>
    <w:pPr>
      <w:keepNext/>
      <w:keepLines/>
      <w:spacing w:after="0" w:line="240" w:lineRule="auto"/>
      <w:contextualSpacing/>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autoRedefine/>
    <w:uiPriority w:val="9"/>
    <w:semiHidden/>
    <w:unhideWhenUsed/>
    <w:qFormat/>
    <w:rsid w:val="0004263C"/>
    <w:pPr>
      <w:keepNext/>
      <w:keepLines/>
      <w:spacing w:after="0" w:line="240" w:lineRule="auto"/>
      <w:contextualSpacing/>
      <w:outlineLvl w:val="1"/>
    </w:pPr>
    <w:rPr>
      <w:rFonts w:asciiTheme="minorHAnsi" w:eastAsiaTheme="majorEastAsia" w:hAnsiTheme="min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967"/>
    <w:pPr>
      <w:spacing w:after="0" w:line="240" w:lineRule="auto"/>
    </w:pPr>
  </w:style>
  <w:style w:type="paragraph" w:styleId="ListParagraph">
    <w:name w:val="List Paragraph"/>
    <w:basedOn w:val="Normal"/>
    <w:uiPriority w:val="34"/>
    <w:qFormat/>
    <w:rsid w:val="009A5967"/>
    <w:pPr>
      <w:ind w:left="720"/>
      <w:contextualSpacing/>
    </w:pPr>
  </w:style>
  <w:style w:type="table" w:styleId="TableGrid">
    <w:name w:val="Table Grid"/>
    <w:basedOn w:val="TableNormal"/>
    <w:uiPriority w:val="59"/>
    <w:rsid w:val="00A95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D51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51F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D51FA"/>
    <w:rPr>
      <w:vertAlign w:val="superscript"/>
    </w:rPr>
  </w:style>
  <w:style w:type="character" w:styleId="Hyperlink">
    <w:name w:val="Hyperlink"/>
    <w:basedOn w:val="DefaultParagraphFont"/>
    <w:uiPriority w:val="99"/>
    <w:unhideWhenUsed/>
    <w:rsid w:val="003D51FA"/>
    <w:rPr>
      <w:color w:val="0000FF" w:themeColor="hyperlink"/>
      <w:u w:val="single"/>
    </w:rPr>
  </w:style>
  <w:style w:type="paragraph" w:styleId="Header">
    <w:name w:val="header"/>
    <w:basedOn w:val="Normal"/>
    <w:link w:val="HeaderChar"/>
    <w:uiPriority w:val="99"/>
    <w:unhideWhenUsed/>
    <w:rsid w:val="00901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437"/>
    <w:rPr>
      <w:rFonts w:ascii="Times New Roman" w:hAnsi="Times New Roman" w:cs="Times New Roman"/>
      <w:sz w:val="24"/>
      <w:szCs w:val="24"/>
    </w:rPr>
  </w:style>
  <w:style w:type="paragraph" w:styleId="Footer">
    <w:name w:val="footer"/>
    <w:basedOn w:val="Normal"/>
    <w:link w:val="FooterChar"/>
    <w:uiPriority w:val="99"/>
    <w:unhideWhenUsed/>
    <w:rsid w:val="00901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43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10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EFF"/>
    <w:rPr>
      <w:rFonts w:ascii="Tahoma" w:hAnsi="Tahoma" w:cs="Tahoma"/>
      <w:sz w:val="16"/>
      <w:szCs w:val="16"/>
    </w:rPr>
  </w:style>
  <w:style w:type="character" w:customStyle="1" w:styleId="Heading1Char">
    <w:name w:val="Heading 1 Char"/>
    <w:basedOn w:val="DefaultParagraphFont"/>
    <w:link w:val="Heading1"/>
    <w:uiPriority w:val="9"/>
    <w:rsid w:val="0004263C"/>
    <w:rPr>
      <w:rFonts w:eastAsiaTheme="majorEastAsia" w:cstheme="majorBidi"/>
      <w:b/>
      <w:sz w:val="28"/>
      <w:szCs w:val="32"/>
    </w:rPr>
  </w:style>
  <w:style w:type="character" w:customStyle="1" w:styleId="Heading2Char">
    <w:name w:val="Heading 2 Char"/>
    <w:basedOn w:val="DefaultParagraphFont"/>
    <w:link w:val="Heading2"/>
    <w:uiPriority w:val="9"/>
    <w:semiHidden/>
    <w:rsid w:val="0004263C"/>
    <w:rPr>
      <w:rFonts w:eastAsiaTheme="majorEastAsia" w:cstheme="majorBidi"/>
      <w:b/>
      <w:sz w:val="24"/>
      <w:szCs w:val="26"/>
    </w:rPr>
  </w:style>
  <w:style w:type="character" w:styleId="CommentReference">
    <w:name w:val="annotation reference"/>
    <w:basedOn w:val="DefaultParagraphFont"/>
    <w:uiPriority w:val="99"/>
    <w:semiHidden/>
    <w:unhideWhenUsed/>
    <w:rsid w:val="0050665A"/>
    <w:rPr>
      <w:sz w:val="16"/>
      <w:szCs w:val="16"/>
    </w:rPr>
  </w:style>
  <w:style w:type="paragraph" w:styleId="CommentText">
    <w:name w:val="annotation text"/>
    <w:basedOn w:val="Normal"/>
    <w:link w:val="CommentTextChar"/>
    <w:uiPriority w:val="99"/>
    <w:semiHidden/>
    <w:unhideWhenUsed/>
    <w:rsid w:val="0050665A"/>
    <w:pPr>
      <w:spacing w:line="240" w:lineRule="auto"/>
    </w:pPr>
    <w:rPr>
      <w:sz w:val="20"/>
      <w:szCs w:val="20"/>
    </w:rPr>
  </w:style>
  <w:style w:type="character" w:customStyle="1" w:styleId="CommentTextChar">
    <w:name w:val="Comment Text Char"/>
    <w:basedOn w:val="DefaultParagraphFont"/>
    <w:link w:val="CommentText"/>
    <w:uiPriority w:val="99"/>
    <w:semiHidden/>
    <w:rsid w:val="0050665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665A"/>
    <w:rPr>
      <w:b/>
      <w:bCs/>
    </w:rPr>
  </w:style>
  <w:style w:type="character" w:customStyle="1" w:styleId="CommentSubjectChar">
    <w:name w:val="Comment Subject Char"/>
    <w:basedOn w:val="CommentTextChar"/>
    <w:link w:val="CommentSubject"/>
    <w:uiPriority w:val="99"/>
    <w:semiHidden/>
    <w:rsid w:val="0050665A"/>
    <w:rPr>
      <w:rFonts w:ascii="Times New Roman" w:hAnsi="Times New Roman" w:cs="Times New Roman"/>
      <w:b/>
      <w:bCs/>
      <w:sz w:val="20"/>
      <w:szCs w:val="20"/>
    </w:rPr>
  </w:style>
  <w:style w:type="paragraph" w:styleId="NormalWeb">
    <w:name w:val="Normal (Web)"/>
    <w:basedOn w:val="Normal"/>
    <w:uiPriority w:val="99"/>
    <w:unhideWhenUsed/>
    <w:rsid w:val="005B3B03"/>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creativecommons.org/licenses/by/2.5/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F7E1140-BB75-244A-A5BA-BE4CD57F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1668</Words>
  <Characters>9509</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Neil Berry</cp:lastModifiedBy>
  <cp:revision>4</cp:revision>
  <dcterms:created xsi:type="dcterms:W3CDTF">2013-09-13T09:01:00Z</dcterms:created>
  <dcterms:modified xsi:type="dcterms:W3CDTF">2014-04-22T14:20:00Z</dcterms:modified>
</cp:coreProperties>
</file>