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DEAA2" w14:textId="77777777" w:rsidR="00C421F0" w:rsidRPr="00F76EE2" w:rsidRDefault="00C421F0" w:rsidP="00C421F0">
      <w:pPr>
        <w:jc w:val="center"/>
        <w:rPr>
          <w:rFonts w:ascii="Times New Roman" w:hAnsi="Times New Roman" w:cs="Times New Roman"/>
          <w:b/>
          <w:sz w:val="36"/>
          <w:szCs w:val="36"/>
        </w:rPr>
      </w:pPr>
      <w:r w:rsidRPr="00F76EE2">
        <w:rPr>
          <w:rFonts w:ascii="Times New Roman" w:hAnsi="Times New Roman" w:cs="Times New Roman"/>
          <w:b/>
          <w:sz w:val="36"/>
          <w:szCs w:val="36"/>
        </w:rPr>
        <w:t>Approaching a Question &amp; Research</w:t>
      </w:r>
    </w:p>
    <w:p w14:paraId="042F4636" w14:textId="77777777" w:rsidR="00C421F0" w:rsidRPr="00F76EE2" w:rsidRDefault="00864048" w:rsidP="00864048">
      <w:pPr>
        <w:jc w:val="center"/>
        <w:rPr>
          <w:rFonts w:ascii="Times New Roman" w:hAnsi="Times New Roman" w:cs="Times New Roman"/>
          <w:b/>
          <w:i/>
          <w:sz w:val="28"/>
          <w:szCs w:val="28"/>
        </w:rPr>
      </w:pPr>
      <w:r w:rsidRPr="00F76EE2">
        <w:rPr>
          <w:rFonts w:ascii="Times New Roman" w:hAnsi="Times New Roman" w:cs="Times New Roman"/>
          <w:b/>
          <w:i/>
          <w:sz w:val="28"/>
          <w:szCs w:val="28"/>
        </w:rPr>
        <w:t>The first step to writing a good essay</w:t>
      </w:r>
    </w:p>
    <w:p w14:paraId="24A534C0" w14:textId="77777777" w:rsidR="00864048" w:rsidRPr="00C421F0" w:rsidRDefault="00864048" w:rsidP="00864048">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42"/>
      </w:tblGrid>
      <w:tr w:rsidR="00C421F0" w14:paraId="0DAAB18B" w14:textId="77777777" w:rsidTr="00C421F0">
        <w:tc>
          <w:tcPr>
            <w:tcW w:w="9242" w:type="dxa"/>
          </w:tcPr>
          <w:p w14:paraId="70E566E4" w14:textId="77777777" w:rsidR="00C421F0" w:rsidRPr="00C421F0" w:rsidRDefault="00C421F0" w:rsidP="00C421F0">
            <w:pPr>
              <w:jc w:val="both"/>
              <w:rPr>
                <w:rFonts w:ascii="Times New Roman" w:hAnsi="Times New Roman" w:cs="Times New Roman"/>
                <w:b/>
                <w:sz w:val="24"/>
                <w:szCs w:val="24"/>
              </w:rPr>
            </w:pPr>
            <w:r w:rsidRPr="00C421F0">
              <w:rPr>
                <w:rFonts w:ascii="Times New Roman" w:hAnsi="Times New Roman" w:cs="Times New Roman"/>
                <w:b/>
                <w:sz w:val="24"/>
                <w:szCs w:val="24"/>
              </w:rPr>
              <w:t>AIMS:</w:t>
            </w:r>
          </w:p>
          <w:p w14:paraId="2BA91B10" w14:textId="77777777" w:rsidR="00C421F0" w:rsidRDefault="00C421F0" w:rsidP="00C421F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Teach students to decode/understand Essay Questions and what is expected of them in order to fully answer the question.</w:t>
            </w:r>
          </w:p>
          <w:p w14:paraId="117FED63" w14:textId="77777777" w:rsidR="00C421F0" w:rsidRPr="00C421F0" w:rsidRDefault="00C421F0" w:rsidP="00C421F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Teach students HOW to do effective research; the research process. </w:t>
            </w:r>
          </w:p>
          <w:p w14:paraId="73C2A7C2" w14:textId="77777777" w:rsidR="00C421F0" w:rsidRDefault="00C421F0" w:rsidP="00C421F0">
            <w:pPr>
              <w:jc w:val="both"/>
              <w:rPr>
                <w:rFonts w:ascii="Times New Roman" w:hAnsi="Times New Roman" w:cs="Times New Roman"/>
                <w:sz w:val="24"/>
                <w:szCs w:val="24"/>
              </w:rPr>
            </w:pPr>
          </w:p>
        </w:tc>
      </w:tr>
    </w:tbl>
    <w:p w14:paraId="6869E2E8" w14:textId="77777777" w:rsidR="00C421F0" w:rsidRPr="00C421F0" w:rsidRDefault="00C421F0" w:rsidP="00C421F0">
      <w:pPr>
        <w:jc w:val="both"/>
        <w:rPr>
          <w:rFonts w:ascii="Times New Roman" w:hAnsi="Times New Roman" w:cs="Times New Roman"/>
          <w:sz w:val="24"/>
          <w:szCs w:val="24"/>
        </w:rPr>
      </w:pPr>
    </w:p>
    <w:p w14:paraId="4132CE13" w14:textId="77777777" w:rsidR="000D58A4" w:rsidRPr="000D58A4" w:rsidRDefault="00C421F0" w:rsidP="00C421F0">
      <w:pPr>
        <w:jc w:val="both"/>
        <w:rPr>
          <w:rFonts w:ascii="Times New Roman" w:hAnsi="Times New Roman" w:cs="Times New Roman"/>
          <w:sz w:val="24"/>
          <w:szCs w:val="24"/>
        </w:rPr>
      </w:pPr>
      <w:r w:rsidRPr="00C421F0">
        <w:rPr>
          <w:rFonts w:ascii="Times New Roman" w:hAnsi="Times New Roman" w:cs="Times New Roman"/>
          <w:b/>
          <w:sz w:val="28"/>
          <w:szCs w:val="28"/>
        </w:rPr>
        <w:t>Lecture:</w:t>
      </w:r>
      <w:r>
        <w:rPr>
          <w:rFonts w:ascii="Times New Roman" w:hAnsi="Times New Roman" w:cs="Times New Roman"/>
          <w:b/>
          <w:sz w:val="28"/>
          <w:szCs w:val="28"/>
        </w:rPr>
        <w:t xml:space="preserve"> </w:t>
      </w:r>
      <w:r w:rsidR="000D58A4" w:rsidRPr="000D58A4">
        <w:rPr>
          <w:rFonts w:ascii="Times New Roman" w:hAnsi="Times New Roman" w:cs="Times New Roman"/>
          <w:sz w:val="24"/>
          <w:szCs w:val="24"/>
        </w:rPr>
        <w:t>A common complaint from markers is that students write a lot of information but do not answer the question, one of the reasons for this is that students do not fully comprehend the question and therefore what they are expected to discuss. This lecture is aimed at tackling this issue.</w:t>
      </w:r>
    </w:p>
    <w:p w14:paraId="5518890A" w14:textId="77777777" w:rsidR="00C421F0" w:rsidRPr="000D58A4" w:rsidRDefault="00C421F0" w:rsidP="00C421F0">
      <w:pPr>
        <w:jc w:val="both"/>
        <w:rPr>
          <w:rFonts w:ascii="Times New Roman" w:hAnsi="Times New Roman" w:cs="Times New Roman"/>
          <w:sz w:val="24"/>
          <w:szCs w:val="24"/>
        </w:rPr>
      </w:pPr>
      <w:r w:rsidRPr="000D58A4">
        <w:rPr>
          <w:rFonts w:ascii="Times New Roman" w:hAnsi="Times New Roman" w:cs="Times New Roman"/>
          <w:sz w:val="24"/>
          <w:szCs w:val="24"/>
        </w:rPr>
        <w:t>Outline the four components of the lecture</w:t>
      </w:r>
      <w:r w:rsidR="00F76EE2">
        <w:rPr>
          <w:rFonts w:ascii="Times New Roman" w:hAnsi="Times New Roman" w:cs="Times New Roman"/>
          <w:sz w:val="24"/>
          <w:szCs w:val="24"/>
        </w:rPr>
        <w:t xml:space="preserve">: </w:t>
      </w:r>
      <w:r w:rsidR="00F76EE2" w:rsidRPr="00F76EE2">
        <w:rPr>
          <w:rFonts w:ascii="Times New Roman" w:hAnsi="Times New Roman" w:cs="Times New Roman"/>
          <w:sz w:val="24"/>
          <w:szCs w:val="24"/>
        </w:rPr>
        <w:t>What is the question asking you to do?</w:t>
      </w:r>
      <w:r w:rsidR="00F76EE2">
        <w:rPr>
          <w:rFonts w:ascii="Times New Roman" w:hAnsi="Times New Roman" w:cs="Times New Roman"/>
          <w:sz w:val="24"/>
          <w:szCs w:val="24"/>
        </w:rPr>
        <w:t>,</w:t>
      </w:r>
      <w:r w:rsidR="00F76EE2" w:rsidRPr="00F76EE2">
        <w:t xml:space="preserve"> </w:t>
      </w:r>
      <w:r w:rsidR="00F76EE2" w:rsidRPr="00F76EE2">
        <w:rPr>
          <w:rFonts w:ascii="Times New Roman" w:hAnsi="Times New Roman" w:cs="Times New Roman"/>
          <w:sz w:val="24"/>
          <w:szCs w:val="24"/>
        </w:rPr>
        <w:t>Instr</w:t>
      </w:r>
      <w:r w:rsidR="00F76EE2">
        <w:rPr>
          <w:rFonts w:ascii="Times New Roman" w:hAnsi="Times New Roman" w:cs="Times New Roman"/>
          <w:sz w:val="24"/>
          <w:szCs w:val="24"/>
        </w:rPr>
        <w:t xml:space="preserve">uction/action words, Research (The Research Process, </w:t>
      </w:r>
      <w:r w:rsidR="00F76EE2" w:rsidRPr="00F76EE2">
        <w:rPr>
          <w:rFonts w:ascii="Times New Roman" w:hAnsi="Times New Roman" w:cs="Times New Roman"/>
          <w:sz w:val="24"/>
          <w:szCs w:val="24"/>
        </w:rPr>
        <w:t>Where should you look for information?</w:t>
      </w:r>
      <w:r w:rsidR="00F76EE2">
        <w:rPr>
          <w:rFonts w:ascii="Times New Roman" w:hAnsi="Times New Roman" w:cs="Times New Roman"/>
          <w:sz w:val="24"/>
          <w:szCs w:val="24"/>
        </w:rPr>
        <w:t xml:space="preserve"> Reliability of Sources), </w:t>
      </w:r>
      <w:r w:rsidRPr="000D58A4">
        <w:rPr>
          <w:rFonts w:ascii="Times New Roman" w:hAnsi="Times New Roman" w:cs="Times New Roman"/>
          <w:sz w:val="24"/>
          <w:szCs w:val="24"/>
        </w:rPr>
        <w:t>along with the overall aims of the lecture (as stated above).</w:t>
      </w:r>
    </w:p>
    <w:p w14:paraId="294E322E" w14:textId="77777777" w:rsidR="003B7910" w:rsidRPr="00C421F0" w:rsidRDefault="003B7910" w:rsidP="00C421F0">
      <w:pPr>
        <w:jc w:val="both"/>
        <w:rPr>
          <w:rFonts w:ascii="Times New Roman" w:hAnsi="Times New Roman" w:cs="Times New Roman"/>
          <w:sz w:val="24"/>
          <w:szCs w:val="24"/>
        </w:rPr>
      </w:pPr>
    </w:p>
    <w:p w14:paraId="37E7D79E" w14:textId="77777777" w:rsidR="003B7910" w:rsidRPr="00BD4B8A" w:rsidRDefault="003B7910" w:rsidP="00C421F0">
      <w:pPr>
        <w:jc w:val="both"/>
        <w:rPr>
          <w:rFonts w:ascii="Times New Roman" w:hAnsi="Times New Roman" w:cs="Times New Roman"/>
          <w:b/>
          <w:sz w:val="28"/>
          <w:szCs w:val="28"/>
        </w:rPr>
      </w:pPr>
      <w:r w:rsidRPr="00BD4B8A">
        <w:rPr>
          <w:rFonts w:ascii="Times New Roman" w:hAnsi="Times New Roman" w:cs="Times New Roman"/>
          <w:b/>
          <w:sz w:val="28"/>
          <w:szCs w:val="28"/>
        </w:rPr>
        <w:t>W</w:t>
      </w:r>
      <w:r w:rsidR="00BD4B8A" w:rsidRPr="00BD4B8A">
        <w:rPr>
          <w:rFonts w:ascii="Times New Roman" w:hAnsi="Times New Roman" w:cs="Times New Roman"/>
          <w:b/>
          <w:sz w:val="28"/>
          <w:szCs w:val="28"/>
        </w:rPr>
        <w:t>hat is the question asking you to do?</w:t>
      </w:r>
    </w:p>
    <w:p w14:paraId="5447981F" w14:textId="77777777" w:rsidR="009D4284" w:rsidRDefault="009D4284" w:rsidP="00C421F0">
      <w:pPr>
        <w:jc w:val="both"/>
        <w:rPr>
          <w:rFonts w:ascii="Times New Roman" w:hAnsi="Times New Roman" w:cs="Times New Roman"/>
          <w:sz w:val="24"/>
          <w:szCs w:val="24"/>
        </w:rPr>
      </w:pPr>
      <w:r>
        <w:rPr>
          <w:rFonts w:ascii="Times New Roman" w:hAnsi="Times New Roman" w:cs="Times New Roman"/>
          <w:sz w:val="24"/>
          <w:szCs w:val="24"/>
        </w:rPr>
        <w:t>Before rushing straight into researching, stu</w:t>
      </w:r>
      <w:r w:rsidR="00C85CF0">
        <w:rPr>
          <w:rFonts w:ascii="Times New Roman" w:hAnsi="Times New Roman" w:cs="Times New Roman"/>
          <w:sz w:val="24"/>
          <w:szCs w:val="24"/>
        </w:rPr>
        <w:t>dents some spend some time on a</w:t>
      </w:r>
      <w:r>
        <w:rPr>
          <w:rFonts w:ascii="Times New Roman" w:hAnsi="Times New Roman" w:cs="Times New Roman"/>
          <w:sz w:val="24"/>
          <w:szCs w:val="24"/>
        </w:rPr>
        <w:t xml:space="preserve">nalysing the question. </w:t>
      </w:r>
      <w:r w:rsidR="00BD4B8A" w:rsidRPr="00BD4B8A">
        <w:rPr>
          <w:rFonts w:ascii="Times New Roman" w:hAnsi="Times New Roman" w:cs="Times New Roman"/>
          <w:sz w:val="24"/>
          <w:szCs w:val="24"/>
        </w:rPr>
        <w:t>Questions that you are presented with might often appear complex, difficult and even a bit daunting. One of the key purposes of breaking the question down to its component parts is that it inevitably forces you to simplify the question. Before you begin writing or even researching for your essay you should figure out exactly what it is you are being asked to do</w:t>
      </w:r>
      <w:r w:rsidR="00BD4B8A">
        <w:rPr>
          <w:rFonts w:ascii="Times New Roman" w:hAnsi="Times New Roman" w:cs="Times New Roman"/>
          <w:sz w:val="24"/>
          <w:szCs w:val="24"/>
        </w:rPr>
        <w:t xml:space="preserve">. </w:t>
      </w:r>
    </w:p>
    <w:p w14:paraId="59A3C14A" w14:textId="77777777" w:rsidR="003B7910" w:rsidRPr="00C421F0" w:rsidRDefault="00F76EE2" w:rsidP="00C421F0">
      <w:pPr>
        <w:jc w:val="both"/>
        <w:rPr>
          <w:rFonts w:ascii="Times New Roman" w:hAnsi="Times New Roman" w:cs="Times New Roman"/>
          <w:sz w:val="24"/>
          <w:szCs w:val="24"/>
        </w:rPr>
      </w:pPr>
      <w:r>
        <w:rPr>
          <w:rFonts w:ascii="Times New Roman" w:hAnsi="Times New Roman" w:cs="Times New Roman"/>
          <w:sz w:val="24"/>
          <w:szCs w:val="24"/>
        </w:rPr>
        <w:t>There are</w:t>
      </w:r>
      <w:r w:rsidR="003B7910" w:rsidRPr="00C421F0">
        <w:rPr>
          <w:rFonts w:ascii="Times New Roman" w:hAnsi="Times New Roman" w:cs="Times New Roman"/>
          <w:sz w:val="24"/>
          <w:szCs w:val="24"/>
        </w:rPr>
        <w:t xml:space="preserve"> </w:t>
      </w:r>
      <w:r w:rsidR="00C421F0">
        <w:rPr>
          <w:rFonts w:ascii="Times New Roman" w:hAnsi="Times New Roman" w:cs="Times New Roman"/>
          <w:sz w:val="24"/>
          <w:szCs w:val="24"/>
        </w:rPr>
        <w:t>usually</w:t>
      </w:r>
      <w:r w:rsidR="003B7910" w:rsidRPr="00C421F0">
        <w:rPr>
          <w:rFonts w:ascii="Times New Roman" w:hAnsi="Times New Roman" w:cs="Times New Roman"/>
          <w:sz w:val="24"/>
          <w:szCs w:val="24"/>
        </w:rPr>
        <w:t xml:space="preserve"> clues within </w:t>
      </w:r>
      <w:r w:rsidR="00C421F0">
        <w:rPr>
          <w:rFonts w:ascii="Times New Roman" w:hAnsi="Times New Roman" w:cs="Times New Roman"/>
          <w:sz w:val="24"/>
          <w:szCs w:val="24"/>
        </w:rPr>
        <w:t>the essay question</w:t>
      </w:r>
      <w:r w:rsidR="003B7910" w:rsidRPr="00C421F0">
        <w:rPr>
          <w:rFonts w:ascii="Times New Roman" w:hAnsi="Times New Roman" w:cs="Times New Roman"/>
          <w:sz w:val="24"/>
          <w:szCs w:val="24"/>
        </w:rPr>
        <w:t xml:space="preserve"> to tell you how you should approach writing your essay. Hence, the idea here is to</w:t>
      </w:r>
      <w:r w:rsidR="00C421F0">
        <w:rPr>
          <w:rFonts w:ascii="Times New Roman" w:hAnsi="Times New Roman" w:cs="Times New Roman"/>
          <w:sz w:val="24"/>
          <w:szCs w:val="24"/>
        </w:rPr>
        <w:t xml:space="preserve"> learn to</w:t>
      </w:r>
      <w:r w:rsidR="003B7910" w:rsidRPr="00C421F0">
        <w:rPr>
          <w:rFonts w:ascii="Times New Roman" w:hAnsi="Times New Roman" w:cs="Times New Roman"/>
          <w:sz w:val="24"/>
          <w:szCs w:val="24"/>
        </w:rPr>
        <w:t xml:space="preserve"> look for</w:t>
      </w:r>
      <w:r w:rsidR="00C421F0">
        <w:rPr>
          <w:rFonts w:ascii="Times New Roman" w:hAnsi="Times New Roman" w:cs="Times New Roman"/>
          <w:sz w:val="24"/>
          <w:szCs w:val="24"/>
        </w:rPr>
        <w:t>/identify these</w:t>
      </w:r>
      <w:r w:rsidR="003B7910" w:rsidRPr="00C421F0">
        <w:rPr>
          <w:rFonts w:ascii="Times New Roman" w:hAnsi="Times New Roman" w:cs="Times New Roman"/>
          <w:sz w:val="24"/>
          <w:szCs w:val="24"/>
        </w:rPr>
        <w:t xml:space="preserve"> clues that can guide you as you organize and write your essay.</w:t>
      </w:r>
    </w:p>
    <w:p w14:paraId="7A3B2087" w14:textId="77777777" w:rsidR="00A65BB5" w:rsidRDefault="000D58A4" w:rsidP="00BD4B8A">
      <w:pPr>
        <w:ind w:left="284"/>
        <w:jc w:val="both"/>
        <w:rPr>
          <w:rFonts w:ascii="Times New Roman" w:hAnsi="Times New Roman" w:cs="Times New Roman"/>
          <w:sz w:val="24"/>
          <w:szCs w:val="24"/>
        </w:rPr>
      </w:pPr>
      <w:r w:rsidRPr="000D58A4">
        <w:rPr>
          <w:rFonts w:ascii="Times New Roman" w:hAnsi="Times New Roman" w:cs="Times New Roman"/>
          <w:b/>
          <w:sz w:val="24"/>
          <w:szCs w:val="24"/>
        </w:rPr>
        <w:t>Step 1:</w:t>
      </w:r>
      <w:r>
        <w:rPr>
          <w:rFonts w:ascii="Times New Roman" w:hAnsi="Times New Roman" w:cs="Times New Roman"/>
          <w:sz w:val="24"/>
          <w:szCs w:val="24"/>
        </w:rPr>
        <w:t xml:space="preserve"> </w:t>
      </w:r>
      <w:r w:rsidR="003B7910" w:rsidRPr="00C421F0">
        <w:rPr>
          <w:rFonts w:ascii="Times New Roman" w:hAnsi="Times New Roman" w:cs="Times New Roman"/>
          <w:sz w:val="24"/>
          <w:szCs w:val="24"/>
        </w:rPr>
        <w:t xml:space="preserve">Begin by reading the question carefully. This is very important as it will familiarise you with the general focus of the question. </w:t>
      </w:r>
    </w:p>
    <w:p w14:paraId="495BC36B" w14:textId="77777777" w:rsidR="000D58A4" w:rsidRDefault="000D58A4" w:rsidP="00BD4B8A">
      <w:pPr>
        <w:ind w:left="284"/>
        <w:jc w:val="both"/>
        <w:rPr>
          <w:rFonts w:ascii="Times New Roman" w:hAnsi="Times New Roman" w:cs="Times New Roman"/>
          <w:sz w:val="24"/>
          <w:szCs w:val="24"/>
        </w:rPr>
      </w:pPr>
      <w:r w:rsidRPr="000D58A4">
        <w:rPr>
          <w:rFonts w:ascii="Times New Roman" w:hAnsi="Times New Roman" w:cs="Times New Roman"/>
          <w:b/>
          <w:sz w:val="24"/>
          <w:szCs w:val="24"/>
        </w:rPr>
        <w:t>Step 2:</w:t>
      </w:r>
      <w:r>
        <w:rPr>
          <w:rFonts w:ascii="Times New Roman" w:hAnsi="Times New Roman" w:cs="Times New Roman"/>
          <w:sz w:val="24"/>
          <w:szCs w:val="24"/>
        </w:rPr>
        <w:t xml:space="preserve"> C</w:t>
      </w:r>
      <w:r w:rsidR="003B7910" w:rsidRPr="00C421F0">
        <w:rPr>
          <w:rFonts w:ascii="Times New Roman" w:hAnsi="Times New Roman" w:cs="Times New Roman"/>
          <w:sz w:val="24"/>
          <w:szCs w:val="24"/>
        </w:rPr>
        <w:t xml:space="preserve">autiously examine and underline the key words and concepts in the question. These could be the name of a person or event, a political theory or approach, or the name of an author. </w:t>
      </w:r>
      <w:r w:rsidR="00BD4B8A">
        <w:rPr>
          <w:rFonts w:ascii="Times New Roman" w:hAnsi="Times New Roman" w:cs="Times New Roman"/>
          <w:sz w:val="24"/>
          <w:szCs w:val="24"/>
        </w:rPr>
        <w:t>I</w:t>
      </w:r>
      <w:r>
        <w:rPr>
          <w:rFonts w:ascii="Times New Roman" w:hAnsi="Times New Roman" w:cs="Times New Roman"/>
          <w:sz w:val="24"/>
          <w:szCs w:val="24"/>
        </w:rPr>
        <w:t xml:space="preserve">f you do not understand what these key words mean, research </w:t>
      </w:r>
      <w:r w:rsidR="00A65BB5">
        <w:rPr>
          <w:rFonts w:ascii="Times New Roman" w:hAnsi="Times New Roman" w:cs="Times New Roman"/>
          <w:sz w:val="24"/>
          <w:szCs w:val="24"/>
        </w:rPr>
        <w:t xml:space="preserve">them. </w:t>
      </w:r>
    </w:p>
    <w:p w14:paraId="6064BAC2" w14:textId="77777777" w:rsidR="009D4284" w:rsidRDefault="00BD4B8A" w:rsidP="00864048">
      <w:pPr>
        <w:ind w:left="284"/>
        <w:jc w:val="both"/>
        <w:rPr>
          <w:rFonts w:ascii="Times New Roman" w:hAnsi="Times New Roman" w:cs="Times New Roman"/>
          <w:sz w:val="24"/>
          <w:szCs w:val="24"/>
        </w:rPr>
      </w:pPr>
      <w:r>
        <w:rPr>
          <w:rFonts w:ascii="Times New Roman" w:hAnsi="Times New Roman" w:cs="Times New Roman"/>
          <w:b/>
          <w:sz w:val="24"/>
          <w:szCs w:val="24"/>
        </w:rPr>
        <w:t>Step 3</w:t>
      </w:r>
      <w:r w:rsidR="00A65BB5" w:rsidRPr="00A65BB5">
        <w:rPr>
          <w:rFonts w:ascii="Times New Roman" w:hAnsi="Times New Roman" w:cs="Times New Roman"/>
          <w:b/>
          <w:sz w:val="24"/>
          <w:szCs w:val="24"/>
        </w:rPr>
        <w:t>:</w:t>
      </w:r>
      <w:r w:rsidR="00A65BB5">
        <w:rPr>
          <w:rFonts w:ascii="Times New Roman" w:hAnsi="Times New Roman" w:cs="Times New Roman"/>
          <w:b/>
          <w:sz w:val="24"/>
          <w:szCs w:val="24"/>
        </w:rPr>
        <w:t xml:space="preserve"> </w:t>
      </w:r>
      <w:r w:rsidR="00A65BB5" w:rsidRPr="00A65BB5">
        <w:rPr>
          <w:rFonts w:ascii="Times New Roman" w:hAnsi="Times New Roman" w:cs="Times New Roman"/>
          <w:sz w:val="24"/>
          <w:szCs w:val="24"/>
        </w:rPr>
        <w:t xml:space="preserve">Explain the question to yourself to make sure you fully understand: paraphrasing the question then checking to see if the paraphrased version and the original question match up is a good way to do this. To rewrite the essay question, simply ask yourself what </w:t>
      </w:r>
      <w:r w:rsidR="00A65BB5" w:rsidRPr="00A65BB5">
        <w:rPr>
          <w:rFonts w:ascii="Times New Roman" w:hAnsi="Times New Roman" w:cs="Times New Roman"/>
          <w:sz w:val="24"/>
          <w:szCs w:val="24"/>
        </w:rPr>
        <w:lastRenderedPageBreak/>
        <w:t xml:space="preserve">you must do </w:t>
      </w:r>
      <w:r w:rsidR="009F10F4">
        <w:rPr>
          <w:rFonts w:ascii="Times New Roman" w:hAnsi="Times New Roman" w:cs="Times New Roman"/>
          <w:sz w:val="24"/>
          <w:szCs w:val="24"/>
        </w:rPr>
        <w:t xml:space="preserve">to answer the question (e.g. first I must define the key concepts, then compare them) </w:t>
      </w:r>
      <w:r w:rsidR="00A65BB5" w:rsidRPr="00A65BB5">
        <w:rPr>
          <w:rFonts w:ascii="Times New Roman" w:hAnsi="Times New Roman" w:cs="Times New Roman"/>
          <w:sz w:val="24"/>
          <w:szCs w:val="24"/>
        </w:rPr>
        <w:t>and write this down</w:t>
      </w:r>
      <w:r w:rsidR="00A65BB5">
        <w:rPr>
          <w:rFonts w:ascii="Times New Roman" w:hAnsi="Times New Roman" w:cs="Times New Roman"/>
          <w:sz w:val="24"/>
          <w:szCs w:val="24"/>
        </w:rPr>
        <w:t xml:space="preserve">. </w:t>
      </w:r>
    </w:p>
    <w:p w14:paraId="135D8AFB" w14:textId="77777777" w:rsidR="00F76EE2" w:rsidRDefault="00F76EE2" w:rsidP="00864048">
      <w:pPr>
        <w:ind w:left="284"/>
        <w:jc w:val="both"/>
        <w:rPr>
          <w:rFonts w:ascii="Times New Roman" w:hAnsi="Times New Roman" w:cs="Times New Roman"/>
          <w:b/>
          <w:sz w:val="24"/>
          <w:szCs w:val="24"/>
        </w:rPr>
      </w:pPr>
    </w:p>
    <w:p w14:paraId="06A9853F" w14:textId="77777777" w:rsidR="00F76EE2" w:rsidRPr="00864048" w:rsidRDefault="00F76EE2" w:rsidP="00864048">
      <w:pPr>
        <w:ind w:left="284"/>
        <w:jc w:val="both"/>
        <w:rPr>
          <w:rFonts w:ascii="Times New Roman" w:hAnsi="Times New Roman" w:cs="Times New Roman"/>
          <w:b/>
          <w:sz w:val="24"/>
          <w:szCs w:val="24"/>
        </w:rPr>
      </w:pPr>
    </w:p>
    <w:p w14:paraId="30696EFF" w14:textId="77777777" w:rsidR="003B7910" w:rsidRPr="00A65BB5" w:rsidRDefault="003B7910" w:rsidP="00C421F0">
      <w:pPr>
        <w:jc w:val="both"/>
        <w:rPr>
          <w:rFonts w:ascii="Times New Roman" w:hAnsi="Times New Roman" w:cs="Times New Roman"/>
          <w:b/>
          <w:sz w:val="28"/>
          <w:szCs w:val="28"/>
        </w:rPr>
      </w:pPr>
      <w:r w:rsidRPr="00A65BB5">
        <w:rPr>
          <w:rFonts w:ascii="Times New Roman" w:hAnsi="Times New Roman" w:cs="Times New Roman"/>
          <w:b/>
          <w:sz w:val="28"/>
          <w:szCs w:val="28"/>
        </w:rPr>
        <w:t>I</w:t>
      </w:r>
      <w:r w:rsidR="00A65BB5" w:rsidRPr="00A65BB5">
        <w:rPr>
          <w:rFonts w:ascii="Times New Roman" w:hAnsi="Times New Roman" w:cs="Times New Roman"/>
          <w:b/>
          <w:sz w:val="28"/>
          <w:szCs w:val="28"/>
        </w:rPr>
        <w:t xml:space="preserve">nstruction/action words </w:t>
      </w:r>
    </w:p>
    <w:p w14:paraId="57D3ED73" w14:textId="77777777" w:rsidR="009D4284" w:rsidRDefault="003B7910" w:rsidP="00C421F0">
      <w:pPr>
        <w:jc w:val="both"/>
        <w:rPr>
          <w:rFonts w:ascii="Times New Roman" w:hAnsi="Times New Roman" w:cs="Times New Roman"/>
          <w:sz w:val="24"/>
          <w:szCs w:val="24"/>
        </w:rPr>
      </w:pPr>
      <w:r w:rsidRPr="00C421F0">
        <w:rPr>
          <w:rFonts w:ascii="Times New Roman" w:hAnsi="Times New Roman" w:cs="Times New Roman"/>
          <w:sz w:val="24"/>
          <w:szCs w:val="24"/>
        </w:rPr>
        <w:t xml:space="preserve">Pay attention to the </w:t>
      </w:r>
      <w:r w:rsidR="009D4284">
        <w:rPr>
          <w:rFonts w:ascii="Times New Roman" w:hAnsi="Times New Roman" w:cs="Times New Roman"/>
          <w:sz w:val="24"/>
          <w:szCs w:val="24"/>
        </w:rPr>
        <w:t xml:space="preserve">Instruction or Action words, as they are an indication of what it is you must do with the key terms you’ve identified. </w:t>
      </w:r>
    </w:p>
    <w:p w14:paraId="7849332F" w14:textId="77777777" w:rsidR="003B7910" w:rsidRPr="00C421F0" w:rsidRDefault="009D4284" w:rsidP="00C421F0">
      <w:pPr>
        <w:jc w:val="both"/>
        <w:rPr>
          <w:rFonts w:ascii="Times New Roman" w:hAnsi="Times New Roman" w:cs="Times New Roman"/>
          <w:sz w:val="24"/>
          <w:szCs w:val="24"/>
        </w:rPr>
      </w:pPr>
      <w:r>
        <w:rPr>
          <w:rFonts w:ascii="Times New Roman" w:hAnsi="Times New Roman" w:cs="Times New Roman"/>
          <w:sz w:val="24"/>
          <w:szCs w:val="24"/>
        </w:rPr>
        <w:t>Below are the</w:t>
      </w:r>
      <w:r w:rsidR="003B7910" w:rsidRPr="00C421F0">
        <w:rPr>
          <w:rFonts w:ascii="Times New Roman" w:hAnsi="Times New Roman" w:cs="Times New Roman"/>
          <w:sz w:val="24"/>
          <w:szCs w:val="24"/>
        </w:rPr>
        <w:t xml:space="preserve"> common instruction/action words you will encounter. Bear in mind that more than one of these may be used in the same question.</w:t>
      </w:r>
    </w:p>
    <w:p w14:paraId="2B3D8D2F" w14:textId="77777777" w:rsidR="00A65BB5" w:rsidRPr="00C421F0" w:rsidRDefault="00A65BB5" w:rsidP="00C421F0">
      <w:pPr>
        <w:jc w:val="both"/>
        <w:rPr>
          <w:rFonts w:ascii="Times New Roman" w:hAnsi="Times New Roman" w:cs="Times New Roman"/>
          <w:sz w:val="24"/>
          <w:szCs w:val="24"/>
        </w:rPr>
      </w:pPr>
    </w:p>
    <w:p w14:paraId="735E0855" w14:textId="77777777" w:rsidR="003B7910" w:rsidRPr="00A65BB5" w:rsidRDefault="00C421F0" w:rsidP="00C421F0">
      <w:pPr>
        <w:jc w:val="both"/>
        <w:rPr>
          <w:rFonts w:ascii="Times New Roman" w:hAnsi="Times New Roman" w:cs="Times New Roman"/>
          <w:b/>
          <w:sz w:val="24"/>
          <w:szCs w:val="24"/>
        </w:rPr>
      </w:pPr>
      <w:r w:rsidRPr="00A65BB5">
        <w:rPr>
          <w:rFonts w:ascii="Times New Roman" w:hAnsi="Times New Roman" w:cs="Times New Roman"/>
          <w:b/>
          <w:sz w:val="24"/>
          <w:szCs w:val="24"/>
        </w:rPr>
        <w:t xml:space="preserve">Common Action Words </w:t>
      </w:r>
    </w:p>
    <w:p w14:paraId="797290EC" w14:textId="77777777" w:rsidR="00A65BB5" w:rsidRPr="00A65BB5" w:rsidRDefault="00A65BB5" w:rsidP="00C421F0">
      <w:pPr>
        <w:jc w:val="both"/>
        <w:rPr>
          <w:rFonts w:ascii="Times New Roman" w:hAnsi="Times New Roman" w:cs="Times New Roman"/>
          <w:i/>
          <w:sz w:val="24"/>
          <w:szCs w:val="24"/>
        </w:rPr>
      </w:pPr>
      <w:r w:rsidRPr="00A65BB5">
        <w:rPr>
          <w:rFonts w:ascii="Times New Roman" w:hAnsi="Times New Roman" w:cs="Times New Roman"/>
          <w:i/>
          <w:sz w:val="24"/>
          <w:szCs w:val="24"/>
        </w:rPr>
        <w:t>Illicit response</w:t>
      </w:r>
      <w:r w:rsidR="00334C1A">
        <w:rPr>
          <w:rFonts w:ascii="Times New Roman" w:hAnsi="Times New Roman" w:cs="Times New Roman"/>
          <w:i/>
          <w:sz w:val="24"/>
          <w:szCs w:val="24"/>
        </w:rPr>
        <w:t>s</w:t>
      </w:r>
      <w:r w:rsidRPr="00A65BB5">
        <w:rPr>
          <w:rFonts w:ascii="Times New Roman" w:hAnsi="Times New Roman" w:cs="Times New Roman"/>
          <w:i/>
          <w:sz w:val="24"/>
          <w:szCs w:val="24"/>
        </w:rPr>
        <w:t xml:space="preserve"> from t</w:t>
      </w:r>
      <w:r w:rsidR="00A75B4E">
        <w:rPr>
          <w:rFonts w:ascii="Times New Roman" w:hAnsi="Times New Roman" w:cs="Times New Roman"/>
          <w:i/>
          <w:sz w:val="24"/>
          <w:szCs w:val="24"/>
        </w:rPr>
        <w:t xml:space="preserve">he students for the meaning of some of the more commonly used action </w:t>
      </w:r>
      <w:r w:rsidR="00334C1A">
        <w:rPr>
          <w:rFonts w:ascii="Times New Roman" w:hAnsi="Times New Roman" w:cs="Times New Roman"/>
          <w:i/>
          <w:sz w:val="24"/>
          <w:szCs w:val="24"/>
        </w:rPr>
        <w:t>wor</w:t>
      </w:r>
      <w:r w:rsidR="00A75B4E">
        <w:rPr>
          <w:rFonts w:ascii="Times New Roman" w:hAnsi="Times New Roman" w:cs="Times New Roman"/>
          <w:i/>
          <w:sz w:val="24"/>
          <w:szCs w:val="24"/>
        </w:rPr>
        <w:t>d</w:t>
      </w:r>
      <w:r w:rsidR="00334C1A">
        <w:rPr>
          <w:rFonts w:ascii="Times New Roman" w:hAnsi="Times New Roman" w:cs="Times New Roman"/>
          <w:i/>
          <w:sz w:val="24"/>
          <w:szCs w:val="24"/>
        </w:rPr>
        <w:t xml:space="preserve">s that are not on the slides. </w:t>
      </w:r>
    </w:p>
    <w:p w14:paraId="3B2EAB3D" w14:textId="77777777" w:rsidR="003B7910" w:rsidRPr="00A65BB5" w:rsidRDefault="003B7910" w:rsidP="00A65BB5">
      <w:pPr>
        <w:pStyle w:val="ListParagraph"/>
        <w:numPr>
          <w:ilvl w:val="0"/>
          <w:numId w:val="7"/>
        </w:numPr>
        <w:spacing w:line="360" w:lineRule="auto"/>
        <w:ind w:left="290" w:hanging="352"/>
        <w:contextualSpacing w:val="0"/>
        <w:jc w:val="both"/>
        <w:rPr>
          <w:rFonts w:ascii="Times New Roman" w:hAnsi="Times New Roman" w:cs="Times New Roman"/>
          <w:sz w:val="24"/>
          <w:szCs w:val="24"/>
        </w:rPr>
      </w:pPr>
      <w:r w:rsidRPr="00A65BB5">
        <w:rPr>
          <w:rFonts w:ascii="Times New Roman" w:hAnsi="Times New Roman" w:cs="Times New Roman"/>
          <w:sz w:val="24"/>
          <w:szCs w:val="24"/>
        </w:rPr>
        <w:t>Describe: give a detailed and comprehensive account of (something).</w:t>
      </w:r>
    </w:p>
    <w:p w14:paraId="086C2698" w14:textId="77777777" w:rsidR="003B7910" w:rsidRPr="00A65BB5" w:rsidRDefault="003B7910" w:rsidP="00A65BB5">
      <w:pPr>
        <w:pStyle w:val="ListParagraph"/>
        <w:numPr>
          <w:ilvl w:val="0"/>
          <w:numId w:val="7"/>
        </w:numPr>
        <w:spacing w:line="360" w:lineRule="auto"/>
        <w:ind w:left="290" w:hanging="352"/>
        <w:contextualSpacing w:val="0"/>
        <w:jc w:val="both"/>
        <w:rPr>
          <w:rFonts w:ascii="Times New Roman" w:hAnsi="Times New Roman" w:cs="Times New Roman"/>
          <w:sz w:val="24"/>
          <w:szCs w:val="24"/>
        </w:rPr>
      </w:pPr>
      <w:r w:rsidRPr="00A65BB5">
        <w:rPr>
          <w:rFonts w:ascii="Times New Roman" w:hAnsi="Times New Roman" w:cs="Times New Roman"/>
          <w:sz w:val="24"/>
          <w:szCs w:val="24"/>
        </w:rPr>
        <w:t>Criticise: give your considered and informed judgment about a statement or a body of work. You may also explore its implications, discussing all the evidence which is available. In addition, look for flaws in the theory or areas where it may be incomplete.</w:t>
      </w:r>
    </w:p>
    <w:p w14:paraId="38114A1E" w14:textId="77777777" w:rsidR="003B7910" w:rsidRPr="00A65BB5" w:rsidRDefault="003B7910" w:rsidP="00A65BB5">
      <w:pPr>
        <w:pStyle w:val="ListParagraph"/>
        <w:numPr>
          <w:ilvl w:val="0"/>
          <w:numId w:val="7"/>
        </w:numPr>
        <w:spacing w:line="360" w:lineRule="auto"/>
        <w:ind w:left="290" w:hanging="352"/>
        <w:contextualSpacing w:val="0"/>
        <w:jc w:val="both"/>
        <w:rPr>
          <w:rFonts w:ascii="Times New Roman" w:hAnsi="Times New Roman" w:cs="Times New Roman"/>
          <w:sz w:val="24"/>
          <w:szCs w:val="24"/>
        </w:rPr>
      </w:pPr>
      <w:r w:rsidRPr="00A65BB5">
        <w:rPr>
          <w:rFonts w:ascii="Times New Roman" w:hAnsi="Times New Roman" w:cs="Times New Roman"/>
          <w:sz w:val="24"/>
          <w:szCs w:val="24"/>
        </w:rPr>
        <w:t>How: entails the need to find the origins and history (background) behind your topic.</w:t>
      </w:r>
    </w:p>
    <w:p w14:paraId="0A5543E2" w14:textId="77777777" w:rsidR="003B7910" w:rsidRPr="00A65BB5" w:rsidRDefault="003B7910" w:rsidP="00A65BB5">
      <w:pPr>
        <w:pStyle w:val="ListParagraph"/>
        <w:numPr>
          <w:ilvl w:val="0"/>
          <w:numId w:val="7"/>
        </w:numPr>
        <w:spacing w:line="360" w:lineRule="auto"/>
        <w:ind w:left="290" w:hanging="352"/>
        <w:contextualSpacing w:val="0"/>
        <w:jc w:val="both"/>
        <w:rPr>
          <w:rFonts w:ascii="Times New Roman" w:hAnsi="Times New Roman" w:cs="Times New Roman"/>
          <w:sz w:val="24"/>
          <w:szCs w:val="24"/>
        </w:rPr>
      </w:pPr>
      <w:r w:rsidRPr="00A75B4E">
        <w:rPr>
          <w:rFonts w:ascii="Times New Roman" w:hAnsi="Times New Roman" w:cs="Times New Roman"/>
          <w:b/>
          <w:sz w:val="24"/>
          <w:szCs w:val="24"/>
        </w:rPr>
        <w:t>Compare:</w:t>
      </w:r>
      <w:r w:rsidRPr="00A65BB5">
        <w:rPr>
          <w:rFonts w:ascii="Times New Roman" w:hAnsi="Times New Roman" w:cs="Times New Roman"/>
          <w:sz w:val="24"/>
          <w:szCs w:val="24"/>
        </w:rPr>
        <w:t xml:space="preserve"> examine the characteristics of the objects in question to demonstrate their similarities and differences; make a list of the similarities and differences that you can discuss in detail.</w:t>
      </w:r>
    </w:p>
    <w:p w14:paraId="0419E68F" w14:textId="77777777" w:rsidR="003B7910" w:rsidRPr="00A65BB5" w:rsidRDefault="003B7910" w:rsidP="00A65BB5">
      <w:pPr>
        <w:pStyle w:val="ListParagraph"/>
        <w:numPr>
          <w:ilvl w:val="0"/>
          <w:numId w:val="7"/>
        </w:numPr>
        <w:spacing w:line="360" w:lineRule="auto"/>
        <w:ind w:left="290" w:hanging="352"/>
        <w:contextualSpacing w:val="0"/>
        <w:jc w:val="both"/>
        <w:rPr>
          <w:rFonts w:ascii="Times New Roman" w:hAnsi="Times New Roman" w:cs="Times New Roman"/>
          <w:sz w:val="24"/>
          <w:szCs w:val="24"/>
        </w:rPr>
      </w:pPr>
      <w:r w:rsidRPr="00A75B4E">
        <w:rPr>
          <w:rFonts w:ascii="Times New Roman" w:hAnsi="Times New Roman" w:cs="Times New Roman"/>
          <w:b/>
          <w:sz w:val="24"/>
          <w:szCs w:val="24"/>
        </w:rPr>
        <w:t>Contrast:</w:t>
      </w:r>
      <w:r w:rsidRPr="00A65BB5">
        <w:rPr>
          <w:rFonts w:ascii="Times New Roman" w:hAnsi="Times New Roman" w:cs="Times New Roman"/>
          <w:sz w:val="24"/>
          <w:szCs w:val="24"/>
        </w:rPr>
        <w:t xml:space="preserve"> examine the characteristics of the objects in question to demonstrate their differences.</w:t>
      </w:r>
    </w:p>
    <w:p w14:paraId="70AEAAED" w14:textId="77777777" w:rsidR="003B7910" w:rsidRPr="00A65BB5" w:rsidRDefault="003B7910" w:rsidP="00A65BB5">
      <w:pPr>
        <w:pStyle w:val="ListParagraph"/>
        <w:numPr>
          <w:ilvl w:val="0"/>
          <w:numId w:val="7"/>
        </w:numPr>
        <w:spacing w:line="360" w:lineRule="auto"/>
        <w:ind w:left="290" w:hanging="352"/>
        <w:contextualSpacing w:val="0"/>
        <w:jc w:val="both"/>
        <w:rPr>
          <w:rFonts w:ascii="Times New Roman" w:hAnsi="Times New Roman" w:cs="Times New Roman"/>
          <w:sz w:val="24"/>
          <w:szCs w:val="24"/>
        </w:rPr>
      </w:pPr>
      <w:r w:rsidRPr="00A75B4E">
        <w:rPr>
          <w:rFonts w:ascii="Times New Roman" w:hAnsi="Times New Roman" w:cs="Times New Roman"/>
          <w:b/>
          <w:sz w:val="24"/>
          <w:szCs w:val="24"/>
        </w:rPr>
        <w:t>Analyse:</w:t>
      </w:r>
      <w:r w:rsidRPr="00A65BB5">
        <w:rPr>
          <w:rFonts w:ascii="Times New Roman" w:hAnsi="Times New Roman" w:cs="Times New Roman"/>
          <w:sz w:val="24"/>
          <w:szCs w:val="24"/>
        </w:rPr>
        <w:t xml:space="preserve"> requires you to consider the various components of the whole and explain the relationships among them; look for underlying assumptions and question their validity (legitimacy).</w:t>
      </w:r>
    </w:p>
    <w:p w14:paraId="77E04207" w14:textId="77777777" w:rsidR="003B7910" w:rsidRPr="00A65BB5" w:rsidRDefault="003B7910" w:rsidP="00A65BB5">
      <w:pPr>
        <w:pStyle w:val="ListParagraph"/>
        <w:numPr>
          <w:ilvl w:val="0"/>
          <w:numId w:val="7"/>
        </w:numPr>
        <w:spacing w:line="360" w:lineRule="auto"/>
        <w:ind w:left="290" w:hanging="352"/>
        <w:contextualSpacing w:val="0"/>
        <w:jc w:val="both"/>
        <w:rPr>
          <w:rFonts w:ascii="Times New Roman" w:hAnsi="Times New Roman" w:cs="Times New Roman"/>
          <w:sz w:val="24"/>
          <w:szCs w:val="24"/>
        </w:rPr>
      </w:pPr>
      <w:r w:rsidRPr="00A75B4E">
        <w:rPr>
          <w:rFonts w:ascii="Times New Roman" w:hAnsi="Times New Roman" w:cs="Times New Roman"/>
          <w:b/>
          <w:sz w:val="24"/>
          <w:szCs w:val="24"/>
        </w:rPr>
        <w:t>Discuss:</w:t>
      </w:r>
      <w:r w:rsidRPr="00A65BB5">
        <w:rPr>
          <w:rFonts w:ascii="Times New Roman" w:hAnsi="Times New Roman" w:cs="Times New Roman"/>
          <w:sz w:val="24"/>
          <w:szCs w:val="24"/>
        </w:rPr>
        <w:t xml:space="preserve"> present the different aspects (sides) of a question and problem.</w:t>
      </w:r>
    </w:p>
    <w:p w14:paraId="7151F12A" w14:textId="77777777" w:rsidR="003B7910" w:rsidRPr="00A65BB5" w:rsidRDefault="003B7910" w:rsidP="00A65BB5">
      <w:pPr>
        <w:pStyle w:val="ListParagraph"/>
        <w:numPr>
          <w:ilvl w:val="0"/>
          <w:numId w:val="7"/>
        </w:numPr>
        <w:spacing w:line="360" w:lineRule="auto"/>
        <w:ind w:left="290" w:hanging="352"/>
        <w:contextualSpacing w:val="0"/>
        <w:jc w:val="both"/>
        <w:rPr>
          <w:rFonts w:ascii="Times New Roman" w:hAnsi="Times New Roman" w:cs="Times New Roman"/>
          <w:sz w:val="24"/>
          <w:szCs w:val="24"/>
        </w:rPr>
      </w:pPr>
      <w:r w:rsidRPr="00A65BB5">
        <w:rPr>
          <w:rFonts w:ascii="Times New Roman" w:hAnsi="Times New Roman" w:cs="Times New Roman"/>
          <w:sz w:val="24"/>
          <w:szCs w:val="24"/>
        </w:rPr>
        <w:t xml:space="preserve">Evaluate:  examine the various sides of a question. To evaluate asks you to present opinion and to apply your judgement in response to the topic. Here your point of view (thesis) </w:t>
      </w:r>
      <w:r w:rsidRPr="00A65BB5">
        <w:rPr>
          <w:rFonts w:ascii="Times New Roman" w:hAnsi="Times New Roman" w:cs="Times New Roman"/>
          <w:sz w:val="24"/>
          <w:szCs w:val="24"/>
        </w:rPr>
        <w:lastRenderedPageBreak/>
        <w:t>must be supported by clearly stated evidence. Phrases such as to what extent or in what way also ask for an evaluation.</w:t>
      </w:r>
    </w:p>
    <w:p w14:paraId="6F9DC460" w14:textId="77777777" w:rsidR="003B7910" w:rsidRPr="00A65BB5" w:rsidRDefault="003B7910" w:rsidP="00A65BB5">
      <w:pPr>
        <w:pStyle w:val="ListParagraph"/>
        <w:numPr>
          <w:ilvl w:val="0"/>
          <w:numId w:val="7"/>
        </w:numPr>
        <w:spacing w:line="360" w:lineRule="auto"/>
        <w:ind w:left="290" w:hanging="352"/>
        <w:contextualSpacing w:val="0"/>
        <w:jc w:val="both"/>
        <w:rPr>
          <w:rFonts w:ascii="Times New Roman" w:hAnsi="Times New Roman" w:cs="Times New Roman"/>
          <w:sz w:val="24"/>
          <w:szCs w:val="24"/>
        </w:rPr>
      </w:pPr>
      <w:r w:rsidRPr="00A75B4E">
        <w:rPr>
          <w:rFonts w:ascii="Times New Roman" w:hAnsi="Times New Roman" w:cs="Times New Roman"/>
          <w:b/>
          <w:sz w:val="24"/>
          <w:szCs w:val="24"/>
        </w:rPr>
        <w:t>Argue</w:t>
      </w:r>
      <w:r w:rsidRPr="00A65BB5">
        <w:rPr>
          <w:rFonts w:ascii="Times New Roman" w:hAnsi="Times New Roman" w:cs="Times New Roman"/>
          <w:sz w:val="24"/>
          <w:szCs w:val="24"/>
        </w:rPr>
        <w:t xml:space="preserve"> (meaning to agree or disagree) also asks you to state your opinion based on your analysis of the evidence. The major difference here is that you will need to consider other possible opinions or viewpoints (counter-argument), and defend your own position in comparison to those other viewpoints (rebuttal).</w:t>
      </w:r>
    </w:p>
    <w:p w14:paraId="12839B47" w14:textId="77777777" w:rsidR="003B7910" w:rsidRPr="00A65BB5" w:rsidRDefault="003B7910" w:rsidP="00A65BB5">
      <w:pPr>
        <w:pStyle w:val="ListParagraph"/>
        <w:numPr>
          <w:ilvl w:val="0"/>
          <w:numId w:val="7"/>
        </w:numPr>
        <w:spacing w:line="360" w:lineRule="auto"/>
        <w:ind w:left="290" w:hanging="352"/>
        <w:contextualSpacing w:val="0"/>
        <w:jc w:val="both"/>
        <w:rPr>
          <w:rFonts w:ascii="Times New Roman" w:hAnsi="Times New Roman" w:cs="Times New Roman"/>
          <w:sz w:val="24"/>
          <w:szCs w:val="24"/>
        </w:rPr>
      </w:pPr>
      <w:r w:rsidRPr="00A65BB5">
        <w:rPr>
          <w:rFonts w:ascii="Times New Roman" w:hAnsi="Times New Roman" w:cs="Times New Roman"/>
          <w:sz w:val="24"/>
          <w:szCs w:val="24"/>
        </w:rPr>
        <w:t xml:space="preserve">Account for: means explain the reasons for a particular situation. Be wary of confusing it with ‘Give an account of’ which asks only for a detailed description of something. </w:t>
      </w:r>
    </w:p>
    <w:p w14:paraId="5DE8A4C5" w14:textId="77777777" w:rsidR="003B7910" w:rsidRPr="00A65BB5" w:rsidRDefault="003B7910" w:rsidP="00A65BB5">
      <w:pPr>
        <w:pStyle w:val="ListParagraph"/>
        <w:numPr>
          <w:ilvl w:val="0"/>
          <w:numId w:val="7"/>
        </w:numPr>
        <w:spacing w:line="360" w:lineRule="auto"/>
        <w:ind w:left="290" w:hanging="352"/>
        <w:contextualSpacing w:val="0"/>
        <w:jc w:val="both"/>
        <w:rPr>
          <w:rFonts w:ascii="Times New Roman" w:hAnsi="Times New Roman" w:cs="Times New Roman"/>
          <w:sz w:val="24"/>
          <w:szCs w:val="24"/>
        </w:rPr>
      </w:pPr>
      <w:r w:rsidRPr="00A65BB5">
        <w:rPr>
          <w:rFonts w:ascii="Times New Roman" w:hAnsi="Times New Roman" w:cs="Times New Roman"/>
          <w:sz w:val="24"/>
          <w:szCs w:val="24"/>
        </w:rPr>
        <w:t>Assess: examine closely. Consider in a balanced way the strengths and weaknesses or points for and against a proposition. In conclusion, state your judgment clearly.</w:t>
      </w:r>
    </w:p>
    <w:p w14:paraId="4105F953" w14:textId="77777777" w:rsidR="003B7910" w:rsidRPr="00A65BB5" w:rsidRDefault="003B7910" w:rsidP="00A65BB5">
      <w:pPr>
        <w:pStyle w:val="ListParagraph"/>
        <w:numPr>
          <w:ilvl w:val="0"/>
          <w:numId w:val="7"/>
        </w:numPr>
        <w:spacing w:line="360" w:lineRule="auto"/>
        <w:ind w:left="290" w:hanging="352"/>
        <w:contextualSpacing w:val="0"/>
        <w:jc w:val="both"/>
        <w:rPr>
          <w:rFonts w:ascii="Times New Roman" w:hAnsi="Times New Roman" w:cs="Times New Roman"/>
          <w:sz w:val="24"/>
          <w:szCs w:val="24"/>
        </w:rPr>
      </w:pPr>
      <w:r w:rsidRPr="00A65BB5">
        <w:rPr>
          <w:rFonts w:ascii="Times New Roman" w:hAnsi="Times New Roman" w:cs="Times New Roman"/>
          <w:sz w:val="24"/>
          <w:szCs w:val="24"/>
        </w:rPr>
        <w:t>Comment: state clearly your opinions on the material in question but also support your views with reference to suitable evidence.</w:t>
      </w:r>
    </w:p>
    <w:p w14:paraId="1D3AC43D" w14:textId="77777777" w:rsidR="003B7910" w:rsidRPr="00A65BB5" w:rsidRDefault="003B7910" w:rsidP="00A65BB5">
      <w:pPr>
        <w:pStyle w:val="ListParagraph"/>
        <w:numPr>
          <w:ilvl w:val="0"/>
          <w:numId w:val="7"/>
        </w:numPr>
        <w:spacing w:line="360" w:lineRule="auto"/>
        <w:ind w:left="290" w:hanging="352"/>
        <w:contextualSpacing w:val="0"/>
        <w:jc w:val="both"/>
        <w:rPr>
          <w:rFonts w:ascii="Times New Roman" w:hAnsi="Times New Roman" w:cs="Times New Roman"/>
          <w:sz w:val="24"/>
          <w:szCs w:val="24"/>
        </w:rPr>
      </w:pPr>
      <w:r w:rsidRPr="00A65BB5">
        <w:rPr>
          <w:rFonts w:ascii="Times New Roman" w:hAnsi="Times New Roman" w:cs="Times New Roman"/>
          <w:sz w:val="24"/>
          <w:szCs w:val="24"/>
        </w:rPr>
        <w:t>Summarise: give a brief account of the main points of a matter, meanwhile omitting details and examples.</w:t>
      </w:r>
    </w:p>
    <w:p w14:paraId="72871EE4" w14:textId="77777777" w:rsidR="003B7910" w:rsidRPr="00A65BB5" w:rsidRDefault="003B7910" w:rsidP="00A65BB5">
      <w:pPr>
        <w:pStyle w:val="ListParagraph"/>
        <w:numPr>
          <w:ilvl w:val="0"/>
          <w:numId w:val="7"/>
        </w:numPr>
        <w:spacing w:line="360" w:lineRule="auto"/>
        <w:ind w:left="290" w:hanging="352"/>
        <w:contextualSpacing w:val="0"/>
        <w:jc w:val="both"/>
        <w:rPr>
          <w:rFonts w:ascii="Times New Roman" w:hAnsi="Times New Roman" w:cs="Times New Roman"/>
          <w:sz w:val="24"/>
          <w:szCs w:val="24"/>
        </w:rPr>
      </w:pPr>
      <w:r w:rsidRPr="00A65BB5">
        <w:rPr>
          <w:rFonts w:ascii="Times New Roman" w:hAnsi="Times New Roman" w:cs="Times New Roman"/>
          <w:sz w:val="24"/>
          <w:szCs w:val="24"/>
        </w:rPr>
        <w:t>Why: suggests that you should discuss the causes, to be able to recognize relationships such as cause and effect.</w:t>
      </w:r>
    </w:p>
    <w:p w14:paraId="44B8FCA6" w14:textId="77777777" w:rsidR="00BD4B8A" w:rsidRPr="00C421F0" w:rsidRDefault="00BD4B8A" w:rsidP="00C421F0">
      <w:pPr>
        <w:jc w:val="both"/>
        <w:rPr>
          <w:rFonts w:ascii="Times New Roman" w:hAnsi="Times New Roman" w:cs="Times New Roman"/>
          <w:sz w:val="24"/>
          <w:szCs w:val="24"/>
        </w:rPr>
      </w:pPr>
    </w:p>
    <w:p w14:paraId="07C154D5" w14:textId="77777777" w:rsidR="003B7910" w:rsidRPr="00C85CF0" w:rsidRDefault="00C85CF0" w:rsidP="00C421F0">
      <w:pPr>
        <w:jc w:val="both"/>
        <w:rPr>
          <w:rFonts w:ascii="Times New Roman" w:hAnsi="Times New Roman" w:cs="Times New Roman"/>
          <w:b/>
          <w:sz w:val="28"/>
          <w:szCs w:val="28"/>
        </w:rPr>
      </w:pPr>
      <w:r>
        <w:rPr>
          <w:rFonts w:ascii="Times New Roman" w:hAnsi="Times New Roman" w:cs="Times New Roman"/>
          <w:b/>
          <w:sz w:val="28"/>
          <w:szCs w:val="28"/>
        </w:rPr>
        <w:t>Researching</w:t>
      </w:r>
    </w:p>
    <w:p w14:paraId="1EE031C5" w14:textId="77777777" w:rsidR="00C85CF0" w:rsidRDefault="003B7910" w:rsidP="00C421F0">
      <w:pPr>
        <w:jc w:val="both"/>
        <w:rPr>
          <w:rFonts w:ascii="Times New Roman" w:hAnsi="Times New Roman" w:cs="Times New Roman"/>
          <w:sz w:val="24"/>
          <w:szCs w:val="24"/>
        </w:rPr>
      </w:pPr>
      <w:r w:rsidRPr="00C421F0">
        <w:rPr>
          <w:rFonts w:ascii="Times New Roman" w:hAnsi="Times New Roman" w:cs="Times New Roman"/>
          <w:sz w:val="24"/>
          <w:szCs w:val="24"/>
        </w:rPr>
        <w:t xml:space="preserve">Once </w:t>
      </w:r>
      <w:r w:rsidR="00C85CF0">
        <w:rPr>
          <w:rFonts w:ascii="Times New Roman" w:hAnsi="Times New Roman" w:cs="Times New Roman"/>
          <w:sz w:val="24"/>
          <w:szCs w:val="24"/>
        </w:rPr>
        <w:t>you fully understand the essay question, you can now begin to do your research</w:t>
      </w:r>
      <w:r w:rsidRPr="00C421F0">
        <w:rPr>
          <w:rFonts w:ascii="Times New Roman" w:hAnsi="Times New Roman" w:cs="Times New Roman"/>
          <w:sz w:val="24"/>
          <w:szCs w:val="24"/>
        </w:rPr>
        <w:t xml:space="preserve">. </w:t>
      </w:r>
    </w:p>
    <w:p w14:paraId="19E2037F" w14:textId="77777777" w:rsidR="00C85CF0" w:rsidRPr="00C85CF0" w:rsidRDefault="00C85CF0" w:rsidP="00C85CF0">
      <w:pPr>
        <w:jc w:val="both"/>
        <w:rPr>
          <w:rFonts w:ascii="Times New Roman" w:hAnsi="Times New Roman" w:cs="Times New Roman"/>
          <w:b/>
          <w:sz w:val="24"/>
          <w:szCs w:val="24"/>
        </w:rPr>
      </w:pPr>
      <w:r w:rsidRPr="00C85CF0">
        <w:rPr>
          <w:rFonts w:ascii="Times New Roman" w:hAnsi="Times New Roman" w:cs="Times New Roman"/>
          <w:b/>
          <w:sz w:val="24"/>
          <w:szCs w:val="24"/>
        </w:rPr>
        <w:t>What is research?</w:t>
      </w:r>
    </w:p>
    <w:p w14:paraId="0EACEA11" w14:textId="77777777" w:rsidR="00C85CF0" w:rsidRDefault="00C85CF0" w:rsidP="00C85CF0">
      <w:pPr>
        <w:jc w:val="both"/>
        <w:rPr>
          <w:rFonts w:ascii="Times New Roman" w:hAnsi="Times New Roman" w:cs="Times New Roman"/>
          <w:sz w:val="24"/>
          <w:szCs w:val="24"/>
        </w:rPr>
      </w:pPr>
      <w:r w:rsidRPr="00C85CF0">
        <w:rPr>
          <w:rFonts w:ascii="Times New Roman" w:hAnsi="Times New Roman" w:cs="Times New Roman"/>
          <w:sz w:val="24"/>
          <w:szCs w:val="24"/>
        </w:rPr>
        <w:t xml:space="preserve">Research refers to looking for information on a particular topic or field. This search involves looking at what others have written on this topic or field (called secondary research), which you will then use to form and support your argument/response to a question.  </w:t>
      </w:r>
    </w:p>
    <w:p w14:paraId="1A9C5A3B" w14:textId="77777777" w:rsidR="00C85CF0" w:rsidRDefault="00C85CF0" w:rsidP="00C85CF0">
      <w:pPr>
        <w:jc w:val="both"/>
        <w:rPr>
          <w:rFonts w:ascii="Times New Roman" w:hAnsi="Times New Roman" w:cs="Times New Roman"/>
          <w:sz w:val="24"/>
          <w:szCs w:val="24"/>
        </w:rPr>
      </w:pPr>
      <w:r>
        <w:rPr>
          <w:rFonts w:ascii="Times New Roman" w:hAnsi="Times New Roman" w:cs="Times New Roman"/>
          <w:sz w:val="24"/>
          <w:szCs w:val="24"/>
        </w:rPr>
        <w:t>(</w:t>
      </w:r>
      <w:r w:rsidRPr="00C85CF0">
        <w:rPr>
          <w:rFonts w:ascii="Times New Roman" w:hAnsi="Times New Roman" w:cs="Times New Roman"/>
          <w:sz w:val="24"/>
          <w:szCs w:val="24"/>
        </w:rPr>
        <w:t>Briefly remind students how important referencing is, so they do not get accused of plagiarism.</w:t>
      </w:r>
      <w:r>
        <w:rPr>
          <w:rFonts w:ascii="Times New Roman" w:hAnsi="Times New Roman" w:cs="Times New Roman"/>
          <w:sz w:val="24"/>
          <w:szCs w:val="24"/>
        </w:rPr>
        <w:t xml:space="preserve"> As they do research, they must note the specific details of where they get this information)</w:t>
      </w:r>
    </w:p>
    <w:p w14:paraId="7B3E4AEB" w14:textId="77777777" w:rsidR="00C85CF0" w:rsidRDefault="00C85CF0" w:rsidP="00C421F0">
      <w:pPr>
        <w:jc w:val="both"/>
        <w:rPr>
          <w:rFonts w:ascii="Times New Roman" w:hAnsi="Times New Roman" w:cs="Times New Roman"/>
          <w:sz w:val="24"/>
          <w:szCs w:val="24"/>
        </w:rPr>
      </w:pPr>
    </w:p>
    <w:p w14:paraId="1FCD1022" w14:textId="77777777" w:rsidR="009F10F4" w:rsidRDefault="009F10F4" w:rsidP="00C421F0">
      <w:pPr>
        <w:jc w:val="both"/>
        <w:rPr>
          <w:rFonts w:ascii="Times New Roman" w:hAnsi="Times New Roman" w:cs="Times New Roman"/>
          <w:sz w:val="24"/>
          <w:szCs w:val="24"/>
        </w:rPr>
      </w:pPr>
    </w:p>
    <w:p w14:paraId="18F0BE72" w14:textId="77777777" w:rsidR="009F10F4" w:rsidRDefault="009F10F4" w:rsidP="00C421F0">
      <w:pPr>
        <w:jc w:val="both"/>
        <w:rPr>
          <w:rFonts w:ascii="Times New Roman" w:hAnsi="Times New Roman" w:cs="Times New Roman"/>
          <w:sz w:val="24"/>
          <w:szCs w:val="24"/>
        </w:rPr>
      </w:pPr>
    </w:p>
    <w:p w14:paraId="66C6E9F0" w14:textId="77777777" w:rsidR="00C85CF0" w:rsidRPr="00B67562" w:rsidRDefault="00C85CF0" w:rsidP="00C421F0">
      <w:pPr>
        <w:jc w:val="both"/>
        <w:rPr>
          <w:rFonts w:ascii="Times New Roman" w:hAnsi="Times New Roman" w:cs="Times New Roman"/>
          <w:b/>
          <w:sz w:val="24"/>
          <w:szCs w:val="24"/>
        </w:rPr>
      </w:pPr>
      <w:r w:rsidRPr="00C85CF0">
        <w:rPr>
          <w:rFonts w:ascii="Times New Roman" w:hAnsi="Times New Roman" w:cs="Times New Roman"/>
          <w:b/>
          <w:sz w:val="24"/>
          <w:szCs w:val="24"/>
        </w:rPr>
        <w:lastRenderedPageBreak/>
        <w:t>The Research Process</w:t>
      </w:r>
    </w:p>
    <w:p w14:paraId="780983CF" w14:textId="77777777" w:rsidR="00635A3F" w:rsidRDefault="00864048" w:rsidP="00C421F0">
      <w:pPr>
        <w:jc w:val="both"/>
        <w:rPr>
          <w:rFonts w:ascii="Times New Roman" w:hAnsi="Times New Roman" w:cs="Times New Roman"/>
          <w:sz w:val="24"/>
          <w:szCs w:val="24"/>
        </w:rPr>
      </w:pPr>
      <w:r>
        <w:rPr>
          <w:rFonts w:ascii="Times New Roman" w:hAnsi="Times New Roman" w:cs="Times New Roman"/>
          <w:sz w:val="24"/>
          <w:szCs w:val="24"/>
        </w:rPr>
        <w:t xml:space="preserve">These are the main things you must bear in mind when researching. </w:t>
      </w:r>
    </w:p>
    <w:p w14:paraId="2012A46C" w14:textId="77777777" w:rsidR="003B7910" w:rsidRDefault="00C85CF0" w:rsidP="00C421F0">
      <w:pPr>
        <w:jc w:val="both"/>
        <w:rPr>
          <w:rFonts w:ascii="Times New Roman" w:hAnsi="Times New Roman" w:cs="Times New Roman"/>
          <w:sz w:val="24"/>
          <w:szCs w:val="24"/>
        </w:rPr>
      </w:pPr>
      <w:r w:rsidRPr="00635A3F">
        <w:rPr>
          <w:rFonts w:ascii="Times New Roman" w:hAnsi="Times New Roman" w:cs="Times New Roman"/>
          <w:b/>
          <w:sz w:val="24"/>
          <w:szCs w:val="24"/>
        </w:rPr>
        <w:t>First you must break down the</w:t>
      </w:r>
      <w:r w:rsidR="00B67562" w:rsidRPr="00635A3F">
        <w:rPr>
          <w:rFonts w:ascii="Times New Roman" w:hAnsi="Times New Roman" w:cs="Times New Roman"/>
          <w:b/>
          <w:sz w:val="24"/>
          <w:szCs w:val="24"/>
        </w:rPr>
        <w:t xml:space="preserve"> question into its different p</w:t>
      </w:r>
      <w:r w:rsidRPr="00635A3F">
        <w:rPr>
          <w:rFonts w:ascii="Times New Roman" w:hAnsi="Times New Roman" w:cs="Times New Roman"/>
          <w:b/>
          <w:sz w:val="24"/>
          <w:szCs w:val="24"/>
        </w:rPr>
        <w:t>arts/ sections</w:t>
      </w:r>
      <w:r>
        <w:rPr>
          <w:rFonts w:ascii="Times New Roman" w:hAnsi="Times New Roman" w:cs="Times New Roman"/>
          <w:sz w:val="24"/>
          <w:szCs w:val="24"/>
        </w:rPr>
        <w:t xml:space="preserve">. </w:t>
      </w:r>
      <w:r w:rsidR="003B7910" w:rsidRPr="00C421F0">
        <w:rPr>
          <w:rFonts w:ascii="Times New Roman" w:hAnsi="Times New Roman" w:cs="Times New Roman"/>
          <w:sz w:val="24"/>
          <w:szCs w:val="24"/>
        </w:rPr>
        <w:t xml:space="preserve">This enables you to decide what material/sources are relevant to the topic/essay. Sometimes a question will ask you to do more than one thing. It may ask you to refer to more than one text, or more than one literary device. By dividing the question </w:t>
      </w:r>
      <w:r w:rsidR="00864048">
        <w:rPr>
          <w:rFonts w:ascii="Times New Roman" w:hAnsi="Times New Roman" w:cs="Times New Roman"/>
          <w:sz w:val="24"/>
          <w:szCs w:val="24"/>
        </w:rPr>
        <w:t xml:space="preserve">into parts, you will be able </w:t>
      </w:r>
      <w:r w:rsidR="00864048" w:rsidRPr="00864048">
        <w:rPr>
          <w:rFonts w:ascii="Times New Roman" w:hAnsi="Times New Roman" w:cs="Times New Roman"/>
          <w:sz w:val="24"/>
          <w:szCs w:val="24"/>
        </w:rPr>
        <w:t>t</w:t>
      </w:r>
      <w:r w:rsidR="00864048">
        <w:rPr>
          <w:rFonts w:ascii="Times New Roman" w:hAnsi="Times New Roman" w:cs="Times New Roman"/>
          <w:sz w:val="24"/>
          <w:szCs w:val="24"/>
        </w:rPr>
        <w:t xml:space="preserve">o generate ideas for your essay, and </w:t>
      </w:r>
      <w:r w:rsidR="003B7910" w:rsidRPr="00C421F0">
        <w:rPr>
          <w:rFonts w:ascii="Times New Roman" w:hAnsi="Times New Roman" w:cs="Times New Roman"/>
          <w:sz w:val="24"/>
          <w:szCs w:val="24"/>
        </w:rPr>
        <w:t xml:space="preserve">structure the sections of your essay so that each part of the question is answered. </w:t>
      </w:r>
    </w:p>
    <w:p w14:paraId="063A7F68" w14:textId="77777777" w:rsidR="00864048" w:rsidRDefault="00864048" w:rsidP="00C421F0">
      <w:pPr>
        <w:jc w:val="both"/>
        <w:rPr>
          <w:rFonts w:ascii="Times New Roman" w:hAnsi="Times New Roman" w:cs="Times New Roman"/>
          <w:sz w:val="24"/>
          <w:szCs w:val="24"/>
        </w:rPr>
      </w:pPr>
    </w:p>
    <w:p w14:paraId="0D3666CA" w14:textId="77777777" w:rsidR="00864048" w:rsidRDefault="00864048" w:rsidP="00864048">
      <w:pPr>
        <w:jc w:val="both"/>
        <w:rPr>
          <w:rFonts w:ascii="Times New Roman" w:hAnsi="Times New Roman" w:cs="Times New Roman"/>
          <w:sz w:val="24"/>
          <w:szCs w:val="24"/>
        </w:rPr>
      </w:pPr>
      <w:r w:rsidRPr="00864048">
        <w:rPr>
          <w:rFonts w:ascii="Times New Roman" w:hAnsi="Times New Roman" w:cs="Times New Roman"/>
          <w:b/>
          <w:sz w:val="24"/>
          <w:szCs w:val="24"/>
        </w:rPr>
        <w:t xml:space="preserve">Then you must determine if it </w:t>
      </w:r>
      <w:r w:rsidR="009F10F4">
        <w:rPr>
          <w:rFonts w:ascii="Times New Roman" w:hAnsi="Times New Roman" w:cs="Times New Roman"/>
          <w:b/>
          <w:sz w:val="24"/>
          <w:szCs w:val="24"/>
        </w:rPr>
        <w:t>is a closed/open-ended question.</w:t>
      </w:r>
      <w:r>
        <w:rPr>
          <w:rFonts w:ascii="Times New Roman" w:hAnsi="Times New Roman" w:cs="Times New Roman"/>
          <w:sz w:val="24"/>
          <w:szCs w:val="24"/>
        </w:rPr>
        <w:t xml:space="preserve"> </w:t>
      </w:r>
      <w:r w:rsidRPr="00864048">
        <w:rPr>
          <w:rFonts w:ascii="Times New Roman" w:hAnsi="Times New Roman" w:cs="Times New Roman"/>
          <w:sz w:val="24"/>
          <w:szCs w:val="24"/>
        </w:rPr>
        <w:t>If it is an open-ended question, you will need to narrow it down, and in your introduction you would them explain how and why you’ve limited it to those specific issues/themes, so that the reader know that you appreciate the wider issues but tha</w:t>
      </w:r>
      <w:r>
        <w:rPr>
          <w:rFonts w:ascii="Times New Roman" w:hAnsi="Times New Roman" w:cs="Times New Roman"/>
          <w:sz w:val="24"/>
          <w:szCs w:val="24"/>
        </w:rPr>
        <w:t xml:space="preserve">t you know how to be selective. </w:t>
      </w:r>
      <w:r w:rsidRPr="00864048">
        <w:rPr>
          <w:rFonts w:ascii="Times New Roman" w:hAnsi="Times New Roman" w:cs="Times New Roman"/>
          <w:sz w:val="24"/>
          <w:szCs w:val="24"/>
        </w:rPr>
        <w:t>If it is a closed question: stay within the scope of the question.</w:t>
      </w:r>
    </w:p>
    <w:p w14:paraId="7B121B16" w14:textId="77777777" w:rsidR="00864048" w:rsidRDefault="00864048" w:rsidP="00864048">
      <w:pPr>
        <w:jc w:val="both"/>
        <w:rPr>
          <w:rFonts w:ascii="Times New Roman" w:hAnsi="Times New Roman" w:cs="Times New Roman"/>
          <w:sz w:val="24"/>
          <w:szCs w:val="24"/>
        </w:rPr>
      </w:pPr>
    </w:p>
    <w:p w14:paraId="00A614AE" w14:textId="77777777" w:rsidR="00864048" w:rsidRPr="00864048" w:rsidRDefault="00864048" w:rsidP="00864048">
      <w:pPr>
        <w:jc w:val="both"/>
        <w:rPr>
          <w:rFonts w:ascii="Times New Roman" w:hAnsi="Times New Roman" w:cs="Times New Roman"/>
          <w:sz w:val="24"/>
          <w:szCs w:val="24"/>
        </w:rPr>
      </w:pPr>
      <w:r w:rsidRPr="00864048">
        <w:rPr>
          <w:rFonts w:ascii="Times New Roman" w:hAnsi="Times New Roman" w:cs="Times New Roman"/>
          <w:b/>
          <w:sz w:val="24"/>
          <w:szCs w:val="24"/>
        </w:rPr>
        <w:t>Refer back to your paraphrased</w:t>
      </w:r>
      <w:r w:rsidR="009560D2">
        <w:rPr>
          <w:rFonts w:ascii="Times New Roman" w:hAnsi="Times New Roman" w:cs="Times New Roman"/>
          <w:b/>
          <w:sz w:val="24"/>
          <w:szCs w:val="24"/>
        </w:rPr>
        <w:t xml:space="preserve"> &amp; original</w:t>
      </w:r>
      <w:r w:rsidRPr="00864048">
        <w:rPr>
          <w:rFonts w:ascii="Times New Roman" w:hAnsi="Times New Roman" w:cs="Times New Roman"/>
          <w:b/>
          <w:sz w:val="24"/>
          <w:szCs w:val="24"/>
        </w:rPr>
        <w:t xml:space="preserve"> essay question:</w:t>
      </w:r>
      <w:r>
        <w:rPr>
          <w:rFonts w:ascii="Times New Roman" w:hAnsi="Times New Roman" w:cs="Times New Roman"/>
          <w:sz w:val="24"/>
          <w:szCs w:val="24"/>
        </w:rPr>
        <w:t xml:space="preserve">  </w:t>
      </w:r>
      <w:r w:rsidRPr="00864048">
        <w:rPr>
          <w:rFonts w:ascii="Times New Roman" w:hAnsi="Times New Roman" w:cs="Times New Roman"/>
          <w:sz w:val="24"/>
          <w:szCs w:val="24"/>
        </w:rPr>
        <w:t>Which components would an appropriate answer focus on? What would a student look to do in the essay?</w:t>
      </w:r>
      <w:r w:rsidR="009560D2" w:rsidRPr="009560D2">
        <w:t xml:space="preserve"> </w:t>
      </w:r>
    </w:p>
    <w:p w14:paraId="7E740A15" w14:textId="77777777" w:rsidR="00864048" w:rsidRDefault="00864048" w:rsidP="00635A3F">
      <w:pPr>
        <w:jc w:val="both"/>
        <w:rPr>
          <w:rFonts w:ascii="Times New Roman" w:hAnsi="Times New Roman" w:cs="Times New Roman"/>
          <w:sz w:val="24"/>
          <w:szCs w:val="24"/>
        </w:rPr>
      </w:pPr>
    </w:p>
    <w:p w14:paraId="44B3D4A5" w14:textId="77777777" w:rsidR="00C85CF0" w:rsidRPr="00C421F0" w:rsidRDefault="00864048" w:rsidP="00635A3F">
      <w:pPr>
        <w:jc w:val="both"/>
        <w:rPr>
          <w:rFonts w:ascii="Times New Roman" w:hAnsi="Times New Roman" w:cs="Times New Roman"/>
          <w:sz w:val="24"/>
          <w:szCs w:val="24"/>
        </w:rPr>
      </w:pPr>
      <w:r w:rsidRPr="00864048">
        <w:rPr>
          <w:rFonts w:ascii="Times New Roman" w:hAnsi="Times New Roman" w:cs="Times New Roman"/>
          <w:b/>
          <w:sz w:val="24"/>
          <w:szCs w:val="24"/>
        </w:rPr>
        <w:t>Start searching</w:t>
      </w:r>
      <w:r>
        <w:rPr>
          <w:rFonts w:ascii="Times New Roman" w:hAnsi="Times New Roman" w:cs="Times New Roman"/>
          <w:sz w:val="24"/>
          <w:szCs w:val="24"/>
        </w:rPr>
        <w:t xml:space="preserve">: </w:t>
      </w:r>
      <w:r w:rsidR="009560D2" w:rsidRPr="009560D2">
        <w:rPr>
          <w:rFonts w:ascii="Times New Roman" w:hAnsi="Times New Roman" w:cs="Times New Roman"/>
          <w:sz w:val="24"/>
          <w:szCs w:val="24"/>
        </w:rPr>
        <w:t>Typing in the whole essay question on a search engine will most likely return an overwhelming number of results, which will not necessarily be relevant to the specific topic.</w:t>
      </w:r>
      <w:r w:rsidR="009560D2">
        <w:rPr>
          <w:rFonts w:ascii="Times New Roman" w:hAnsi="Times New Roman" w:cs="Times New Roman"/>
          <w:sz w:val="24"/>
          <w:szCs w:val="24"/>
        </w:rPr>
        <w:t xml:space="preserve"> </w:t>
      </w:r>
      <w:r w:rsidR="00635A3F" w:rsidRPr="00635A3F">
        <w:rPr>
          <w:rFonts w:ascii="Times New Roman" w:hAnsi="Times New Roman" w:cs="Times New Roman"/>
          <w:sz w:val="24"/>
          <w:szCs w:val="24"/>
        </w:rPr>
        <w:t>Students need to use keywords to get relevant sources from the search. These keywords may not necessarily always be found in the question, they must have a general idea of the topic before they start researching so they can identify what is relevant and what is not, but also so they can search for the ‘right’ information. The course reader should give a basic idea of the topic and therefore they can search for more information based on what they already know.</w:t>
      </w:r>
    </w:p>
    <w:p w14:paraId="41F19D7A" w14:textId="77777777" w:rsidR="00864048" w:rsidRDefault="00864048" w:rsidP="00C421F0">
      <w:pPr>
        <w:jc w:val="both"/>
        <w:rPr>
          <w:rFonts w:ascii="Times New Roman" w:hAnsi="Times New Roman" w:cs="Times New Roman"/>
          <w:sz w:val="24"/>
          <w:szCs w:val="24"/>
        </w:rPr>
      </w:pPr>
    </w:p>
    <w:p w14:paraId="6D331B7F" w14:textId="77777777" w:rsidR="00C85CF0" w:rsidRPr="00C85CF0" w:rsidRDefault="00C85CF0" w:rsidP="00C421F0">
      <w:pPr>
        <w:jc w:val="both"/>
        <w:rPr>
          <w:rFonts w:ascii="Times New Roman" w:hAnsi="Times New Roman" w:cs="Times New Roman"/>
          <w:b/>
          <w:sz w:val="24"/>
          <w:szCs w:val="24"/>
        </w:rPr>
      </w:pPr>
      <w:r w:rsidRPr="00C85CF0">
        <w:rPr>
          <w:rFonts w:ascii="Times New Roman" w:hAnsi="Times New Roman" w:cs="Times New Roman"/>
          <w:b/>
          <w:sz w:val="24"/>
          <w:szCs w:val="24"/>
        </w:rPr>
        <w:t>Where should you look for information?</w:t>
      </w:r>
    </w:p>
    <w:p w14:paraId="5CB2D098" w14:textId="77777777" w:rsidR="00C85CF0" w:rsidRPr="00C85CF0" w:rsidRDefault="00C85CF0" w:rsidP="00C85CF0">
      <w:pPr>
        <w:jc w:val="both"/>
        <w:rPr>
          <w:rFonts w:ascii="Times New Roman" w:hAnsi="Times New Roman" w:cs="Times New Roman"/>
          <w:sz w:val="24"/>
          <w:szCs w:val="24"/>
        </w:rPr>
      </w:pPr>
      <w:r w:rsidRPr="00C85CF0">
        <w:rPr>
          <w:rFonts w:ascii="Times New Roman" w:hAnsi="Times New Roman" w:cs="Times New Roman"/>
          <w:sz w:val="24"/>
          <w:szCs w:val="24"/>
        </w:rPr>
        <w:t xml:space="preserve">It’s easy to miss key information online because of the volume of information a search returns. Knowing where to look, and what to look for is therefore important. </w:t>
      </w:r>
    </w:p>
    <w:p w14:paraId="52F941FE" w14:textId="77777777" w:rsidR="00C85CF0" w:rsidRPr="00C85CF0" w:rsidRDefault="00C85CF0" w:rsidP="00C85CF0">
      <w:pPr>
        <w:jc w:val="both"/>
        <w:rPr>
          <w:rFonts w:ascii="Times New Roman" w:hAnsi="Times New Roman" w:cs="Times New Roman"/>
          <w:sz w:val="24"/>
          <w:szCs w:val="24"/>
        </w:rPr>
      </w:pPr>
      <w:r w:rsidRPr="00C85CF0">
        <w:rPr>
          <w:rFonts w:ascii="Times New Roman" w:hAnsi="Times New Roman" w:cs="Times New Roman"/>
          <w:sz w:val="24"/>
          <w:szCs w:val="24"/>
        </w:rPr>
        <w:t>Good places to look</w:t>
      </w:r>
      <w:r>
        <w:rPr>
          <w:rFonts w:ascii="Times New Roman" w:hAnsi="Times New Roman" w:cs="Times New Roman"/>
          <w:sz w:val="24"/>
          <w:szCs w:val="24"/>
        </w:rPr>
        <w:t xml:space="preserve">: </w:t>
      </w:r>
    </w:p>
    <w:p w14:paraId="3F6580E5" w14:textId="77777777" w:rsidR="00B67562" w:rsidRDefault="00B67562" w:rsidP="00C85CF0">
      <w:pPr>
        <w:jc w:val="both"/>
        <w:rPr>
          <w:rFonts w:ascii="Times New Roman" w:hAnsi="Times New Roman" w:cs="Times New Roman"/>
          <w:sz w:val="24"/>
          <w:szCs w:val="24"/>
        </w:rPr>
      </w:pPr>
      <w:r>
        <w:rPr>
          <w:rFonts w:ascii="Times New Roman" w:hAnsi="Times New Roman" w:cs="Times New Roman"/>
          <w:sz w:val="24"/>
          <w:szCs w:val="24"/>
        </w:rPr>
        <w:t xml:space="preserve">- </w:t>
      </w:r>
      <w:r w:rsidRPr="00B67562">
        <w:rPr>
          <w:rFonts w:ascii="Times New Roman" w:hAnsi="Times New Roman" w:cs="Times New Roman"/>
          <w:b/>
          <w:sz w:val="24"/>
          <w:szCs w:val="24"/>
        </w:rPr>
        <w:t>The Library</w:t>
      </w:r>
      <w:r>
        <w:rPr>
          <w:rFonts w:ascii="Times New Roman" w:hAnsi="Times New Roman" w:cs="Times New Roman"/>
          <w:b/>
          <w:sz w:val="24"/>
          <w:szCs w:val="24"/>
        </w:rPr>
        <w:t>:</w:t>
      </w:r>
      <w:r>
        <w:rPr>
          <w:rFonts w:ascii="Times New Roman" w:hAnsi="Times New Roman" w:cs="Times New Roman"/>
          <w:sz w:val="24"/>
          <w:szCs w:val="24"/>
        </w:rPr>
        <w:t xml:space="preserve"> </w:t>
      </w:r>
      <w:r w:rsidRPr="00B67562">
        <w:rPr>
          <w:rFonts w:ascii="Times New Roman" w:hAnsi="Times New Roman" w:cs="Times New Roman"/>
          <w:sz w:val="24"/>
          <w:szCs w:val="24"/>
        </w:rPr>
        <w:t>You can access a great deal of books, journals, articles and other resources at the library</w:t>
      </w:r>
      <w:r>
        <w:rPr>
          <w:rFonts w:ascii="Times New Roman" w:hAnsi="Times New Roman" w:cs="Times New Roman"/>
          <w:sz w:val="24"/>
          <w:szCs w:val="24"/>
        </w:rPr>
        <w:t xml:space="preserve">. </w:t>
      </w:r>
    </w:p>
    <w:p w14:paraId="340E9FF1" w14:textId="77777777" w:rsidR="00C85CF0" w:rsidRPr="00C85CF0" w:rsidRDefault="00B67562" w:rsidP="00C85CF0">
      <w:pPr>
        <w:jc w:val="both"/>
        <w:rPr>
          <w:rFonts w:ascii="Times New Roman" w:hAnsi="Times New Roman" w:cs="Times New Roman"/>
          <w:sz w:val="24"/>
          <w:szCs w:val="24"/>
        </w:rPr>
      </w:pPr>
      <w:r>
        <w:rPr>
          <w:rFonts w:ascii="Times New Roman" w:hAnsi="Times New Roman" w:cs="Times New Roman"/>
          <w:sz w:val="24"/>
          <w:szCs w:val="24"/>
        </w:rPr>
        <w:t xml:space="preserve">- </w:t>
      </w:r>
      <w:r w:rsidR="00C85CF0" w:rsidRPr="00B67562">
        <w:rPr>
          <w:rFonts w:ascii="Times New Roman" w:hAnsi="Times New Roman" w:cs="Times New Roman"/>
          <w:b/>
          <w:sz w:val="24"/>
          <w:szCs w:val="24"/>
        </w:rPr>
        <w:t>The UCT Library Website</w:t>
      </w:r>
      <w:r w:rsidR="00C85CF0" w:rsidRPr="00C85CF0">
        <w:rPr>
          <w:rFonts w:ascii="Times New Roman" w:hAnsi="Times New Roman" w:cs="Times New Roman"/>
          <w:sz w:val="24"/>
          <w:szCs w:val="24"/>
        </w:rPr>
        <w:t xml:space="preserve"> </w:t>
      </w:r>
      <w:r>
        <w:rPr>
          <w:rFonts w:ascii="Times New Roman" w:hAnsi="Times New Roman" w:cs="Times New Roman"/>
          <w:sz w:val="24"/>
          <w:szCs w:val="24"/>
        </w:rPr>
        <w:t>(</w:t>
      </w:r>
      <w:hyperlink r:id="rId8" w:history="1">
        <w:r w:rsidRPr="008E67EB">
          <w:rPr>
            <w:rStyle w:val="Hyperlink"/>
            <w:rFonts w:ascii="Times New Roman" w:hAnsi="Times New Roman" w:cs="Times New Roman"/>
            <w:sz w:val="24"/>
            <w:szCs w:val="24"/>
          </w:rPr>
          <w:t>www.lib.uct.ac.za</w:t>
        </w:r>
      </w:hyperlink>
      <w:r>
        <w:rPr>
          <w:rFonts w:ascii="Times New Roman" w:hAnsi="Times New Roman" w:cs="Times New Roman"/>
          <w:sz w:val="24"/>
          <w:szCs w:val="24"/>
        </w:rPr>
        <w:t xml:space="preserve">) </w:t>
      </w:r>
      <w:r w:rsidR="00C85CF0" w:rsidRPr="00C85CF0">
        <w:rPr>
          <w:rFonts w:ascii="Times New Roman" w:hAnsi="Times New Roman" w:cs="Times New Roman"/>
          <w:sz w:val="24"/>
          <w:szCs w:val="24"/>
        </w:rPr>
        <w:t xml:space="preserve">grants you access to a wide variety of academic platforms such as </w:t>
      </w:r>
      <w:r>
        <w:rPr>
          <w:rFonts w:ascii="Times New Roman" w:hAnsi="Times New Roman" w:cs="Times New Roman"/>
          <w:sz w:val="24"/>
          <w:szCs w:val="24"/>
        </w:rPr>
        <w:t xml:space="preserve">Google Scholar, </w:t>
      </w:r>
      <w:r w:rsidR="00C85CF0" w:rsidRPr="00C85CF0">
        <w:rPr>
          <w:rFonts w:ascii="Times New Roman" w:hAnsi="Times New Roman" w:cs="Times New Roman"/>
          <w:sz w:val="24"/>
          <w:szCs w:val="24"/>
        </w:rPr>
        <w:t xml:space="preserve">EBSCOhost and JSTOR, which are databases </w:t>
      </w:r>
      <w:r w:rsidR="00C85CF0" w:rsidRPr="00C85CF0">
        <w:rPr>
          <w:rFonts w:ascii="Times New Roman" w:hAnsi="Times New Roman" w:cs="Times New Roman"/>
          <w:sz w:val="24"/>
          <w:szCs w:val="24"/>
        </w:rPr>
        <w:lastRenderedPageBreak/>
        <w:t>containing a large volume of academic work</w:t>
      </w:r>
      <w:r w:rsidRPr="00B67562">
        <w:t xml:space="preserve"> </w:t>
      </w:r>
      <w:r w:rsidRPr="00B67562">
        <w:rPr>
          <w:rFonts w:ascii="Times New Roman" w:hAnsi="Times New Roman" w:cs="Times New Roman"/>
          <w:sz w:val="24"/>
          <w:szCs w:val="24"/>
        </w:rPr>
        <w:t>across disciplines</w:t>
      </w:r>
      <w:r w:rsidR="00C85CF0" w:rsidRPr="00C85CF0">
        <w:rPr>
          <w:rFonts w:ascii="Times New Roman" w:hAnsi="Times New Roman" w:cs="Times New Roman"/>
          <w:sz w:val="24"/>
          <w:szCs w:val="24"/>
        </w:rPr>
        <w:t>.</w:t>
      </w:r>
      <w:r>
        <w:rPr>
          <w:rFonts w:ascii="Times New Roman" w:hAnsi="Times New Roman" w:cs="Times New Roman"/>
          <w:sz w:val="24"/>
          <w:szCs w:val="24"/>
        </w:rPr>
        <w:t xml:space="preserve">  These databases </w:t>
      </w:r>
      <w:r w:rsidRPr="00B67562">
        <w:rPr>
          <w:rFonts w:ascii="Times New Roman" w:hAnsi="Times New Roman" w:cs="Times New Roman"/>
          <w:sz w:val="24"/>
          <w:szCs w:val="24"/>
        </w:rPr>
        <w:t xml:space="preserve">can be accessed </w:t>
      </w:r>
      <w:r>
        <w:rPr>
          <w:rFonts w:ascii="Times New Roman" w:hAnsi="Times New Roman" w:cs="Times New Roman"/>
          <w:sz w:val="24"/>
          <w:szCs w:val="24"/>
        </w:rPr>
        <w:t xml:space="preserve">while students are </w:t>
      </w:r>
      <w:r w:rsidRPr="00B67562">
        <w:rPr>
          <w:rFonts w:ascii="Times New Roman" w:hAnsi="Times New Roman" w:cs="Times New Roman"/>
          <w:sz w:val="24"/>
          <w:szCs w:val="24"/>
        </w:rPr>
        <w:t xml:space="preserve">off-campus via the </w:t>
      </w:r>
      <w:r>
        <w:rPr>
          <w:rFonts w:ascii="Times New Roman" w:hAnsi="Times New Roman" w:cs="Times New Roman"/>
          <w:sz w:val="24"/>
          <w:szCs w:val="24"/>
        </w:rPr>
        <w:t xml:space="preserve">library’s </w:t>
      </w:r>
      <w:r w:rsidRPr="00B67562">
        <w:rPr>
          <w:rFonts w:ascii="Times New Roman" w:hAnsi="Times New Roman" w:cs="Times New Roman"/>
          <w:sz w:val="24"/>
          <w:szCs w:val="24"/>
        </w:rPr>
        <w:t>off-campus log in.</w:t>
      </w:r>
    </w:p>
    <w:p w14:paraId="301AB6B8" w14:textId="77777777" w:rsidR="00B67562" w:rsidRPr="00B67562" w:rsidRDefault="00C85CF0" w:rsidP="00B67562">
      <w:pPr>
        <w:jc w:val="both"/>
        <w:rPr>
          <w:rFonts w:ascii="Times New Roman" w:hAnsi="Times New Roman" w:cs="Times New Roman"/>
          <w:sz w:val="24"/>
          <w:szCs w:val="24"/>
        </w:rPr>
      </w:pPr>
      <w:r w:rsidRPr="00C85CF0">
        <w:rPr>
          <w:rFonts w:ascii="Times New Roman" w:hAnsi="Times New Roman" w:cs="Times New Roman"/>
          <w:sz w:val="24"/>
          <w:szCs w:val="24"/>
        </w:rPr>
        <w:t>Most students should have been to the library tutorial during orientation. If not, th</w:t>
      </w:r>
      <w:r w:rsidR="00B67562">
        <w:rPr>
          <w:rFonts w:ascii="Times New Roman" w:hAnsi="Times New Roman" w:cs="Times New Roman"/>
          <w:sz w:val="24"/>
          <w:szCs w:val="24"/>
        </w:rPr>
        <w:t>e website is very simple to use</w:t>
      </w:r>
      <w:r w:rsidRPr="00C85CF0">
        <w:rPr>
          <w:rFonts w:ascii="Times New Roman" w:hAnsi="Times New Roman" w:cs="Times New Roman"/>
          <w:sz w:val="24"/>
          <w:szCs w:val="24"/>
        </w:rPr>
        <w:t xml:space="preserve"> </w:t>
      </w:r>
      <w:r w:rsidR="00B67562">
        <w:rPr>
          <w:rFonts w:ascii="Times New Roman" w:hAnsi="Times New Roman" w:cs="Times New Roman"/>
          <w:sz w:val="24"/>
          <w:szCs w:val="24"/>
        </w:rPr>
        <w:t xml:space="preserve">and </w:t>
      </w:r>
      <w:r w:rsidR="00B67562" w:rsidRPr="00B67562">
        <w:rPr>
          <w:rFonts w:ascii="Times New Roman" w:hAnsi="Times New Roman" w:cs="Times New Roman"/>
          <w:sz w:val="24"/>
          <w:szCs w:val="24"/>
        </w:rPr>
        <w:t>the library provides some very useful online tutorials t</w:t>
      </w:r>
      <w:r w:rsidR="00B67562">
        <w:rPr>
          <w:rFonts w:ascii="Times New Roman" w:hAnsi="Times New Roman" w:cs="Times New Roman"/>
          <w:sz w:val="24"/>
          <w:szCs w:val="24"/>
        </w:rPr>
        <w:t xml:space="preserve">hat teach you how to search for </w:t>
      </w:r>
      <w:r w:rsidR="00B67562" w:rsidRPr="00B67562">
        <w:rPr>
          <w:rFonts w:ascii="Times New Roman" w:hAnsi="Times New Roman" w:cs="Times New Roman"/>
          <w:sz w:val="24"/>
          <w:szCs w:val="24"/>
        </w:rPr>
        <w:t>books and journal articles. To access these, follow the links below:</w:t>
      </w:r>
    </w:p>
    <w:p w14:paraId="0BE08657" w14:textId="77777777" w:rsidR="00B67562" w:rsidRPr="00B67562" w:rsidRDefault="00B67562" w:rsidP="00B67562">
      <w:pPr>
        <w:jc w:val="both"/>
        <w:rPr>
          <w:rFonts w:ascii="Times New Roman" w:hAnsi="Times New Roman" w:cs="Times New Roman"/>
          <w:sz w:val="24"/>
          <w:szCs w:val="24"/>
        </w:rPr>
      </w:pPr>
      <w:r w:rsidRPr="00B67562">
        <w:rPr>
          <w:rFonts w:ascii="Times New Roman" w:hAnsi="Times New Roman" w:cs="Times New Roman"/>
          <w:sz w:val="24"/>
          <w:szCs w:val="24"/>
        </w:rPr>
        <w:t xml:space="preserve">For how to find journal articles online: </w:t>
      </w:r>
      <w:hyperlink r:id="rId9" w:history="1">
        <w:r w:rsidRPr="008E67EB">
          <w:rPr>
            <w:rStyle w:val="Hyperlink"/>
            <w:rFonts w:ascii="Times New Roman" w:hAnsi="Times New Roman" w:cs="Times New Roman"/>
            <w:sz w:val="24"/>
            <w:szCs w:val="24"/>
          </w:rPr>
          <w:t>http://www.lib.uct.ac.za/how-to-find-journal-articles/</w:t>
        </w:r>
      </w:hyperlink>
      <w:r>
        <w:rPr>
          <w:rFonts w:ascii="Times New Roman" w:hAnsi="Times New Roman" w:cs="Times New Roman"/>
          <w:sz w:val="24"/>
          <w:szCs w:val="24"/>
        </w:rPr>
        <w:t xml:space="preserve"> </w:t>
      </w:r>
    </w:p>
    <w:p w14:paraId="3F8E74BF" w14:textId="77777777" w:rsidR="003B7910" w:rsidRDefault="00B67562" w:rsidP="00C421F0">
      <w:pPr>
        <w:jc w:val="both"/>
        <w:rPr>
          <w:rFonts w:ascii="Times New Roman" w:hAnsi="Times New Roman" w:cs="Times New Roman"/>
          <w:sz w:val="24"/>
          <w:szCs w:val="24"/>
        </w:rPr>
      </w:pPr>
      <w:r w:rsidRPr="00B67562">
        <w:rPr>
          <w:rFonts w:ascii="Times New Roman" w:hAnsi="Times New Roman" w:cs="Times New Roman"/>
          <w:sz w:val="24"/>
          <w:szCs w:val="24"/>
        </w:rPr>
        <w:t xml:space="preserve">For how to find books online: </w:t>
      </w:r>
      <w:hyperlink r:id="rId10" w:history="1">
        <w:r w:rsidRPr="008E67EB">
          <w:rPr>
            <w:rStyle w:val="Hyperlink"/>
            <w:rFonts w:ascii="Times New Roman" w:hAnsi="Times New Roman" w:cs="Times New Roman"/>
            <w:sz w:val="24"/>
            <w:szCs w:val="24"/>
          </w:rPr>
          <w:t>http://www.lib.uct.ac.za/research-help/library-guides-andtutorials/how-to-find-a-book/</w:t>
        </w:r>
      </w:hyperlink>
      <w:r>
        <w:rPr>
          <w:rFonts w:ascii="Times New Roman" w:hAnsi="Times New Roman" w:cs="Times New Roman"/>
          <w:sz w:val="24"/>
          <w:szCs w:val="24"/>
        </w:rPr>
        <w:t xml:space="preserve"> </w:t>
      </w:r>
    </w:p>
    <w:p w14:paraId="5721A59E" w14:textId="77777777" w:rsidR="00635A3F" w:rsidRPr="00C421F0" w:rsidRDefault="00635A3F" w:rsidP="00C421F0">
      <w:pPr>
        <w:jc w:val="both"/>
        <w:rPr>
          <w:rFonts w:ascii="Times New Roman" w:hAnsi="Times New Roman" w:cs="Times New Roman"/>
          <w:sz w:val="24"/>
          <w:szCs w:val="24"/>
        </w:rPr>
      </w:pPr>
    </w:p>
    <w:p w14:paraId="40DB7D42" w14:textId="77777777" w:rsidR="003B7910" w:rsidRPr="000942B6" w:rsidRDefault="003B7910" w:rsidP="00C421F0">
      <w:pPr>
        <w:jc w:val="both"/>
        <w:rPr>
          <w:rFonts w:ascii="Times New Roman" w:hAnsi="Times New Roman" w:cs="Times New Roman"/>
          <w:b/>
          <w:sz w:val="24"/>
          <w:szCs w:val="24"/>
        </w:rPr>
      </w:pPr>
      <w:r w:rsidRPr="000942B6">
        <w:rPr>
          <w:rFonts w:ascii="Times New Roman" w:eastAsia="Calibri" w:hAnsi="Times New Roman" w:cs="Times New Roman"/>
          <w:b/>
          <w:sz w:val="24"/>
          <w:szCs w:val="24"/>
        </w:rPr>
        <w:t>R</w:t>
      </w:r>
      <w:r w:rsidR="00635A3F" w:rsidRPr="000942B6">
        <w:rPr>
          <w:rFonts w:ascii="Times New Roman" w:eastAsia="Calibri" w:hAnsi="Times New Roman" w:cs="Times New Roman"/>
          <w:b/>
          <w:sz w:val="24"/>
          <w:szCs w:val="24"/>
        </w:rPr>
        <w:t>eliability of sources online</w:t>
      </w:r>
    </w:p>
    <w:p w14:paraId="3F61252B" w14:textId="77777777" w:rsidR="007B3491" w:rsidRDefault="003B7910" w:rsidP="00C421F0">
      <w:pPr>
        <w:jc w:val="both"/>
        <w:rPr>
          <w:rFonts w:ascii="Times New Roman" w:eastAsia="Calibri" w:hAnsi="Times New Roman" w:cs="Times New Roman"/>
          <w:sz w:val="24"/>
          <w:szCs w:val="24"/>
        </w:rPr>
      </w:pPr>
      <w:r w:rsidRPr="00C421F0">
        <w:rPr>
          <w:rFonts w:ascii="Times New Roman" w:eastAsia="Calibri" w:hAnsi="Times New Roman" w:cs="Times New Roman"/>
          <w:sz w:val="24"/>
          <w:szCs w:val="24"/>
        </w:rPr>
        <w:t xml:space="preserve">The printed resources in the library have almost always been thoroughly evaluated by experts before they are published. The sources online, however, are not always reliable, so it is important that you learn to identify the reliability of an online source. </w:t>
      </w:r>
    </w:p>
    <w:p w14:paraId="0CDBB472" w14:textId="77777777" w:rsidR="007B3491" w:rsidRDefault="007B3491" w:rsidP="00C421F0">
      <w:pPr>
        <w:jc w:val="both"/>
        <w:rPr>
          <w:rFonts w:ascii="Times New Roman" w:eastAsia="Calibri" w:hAnsi="Times New Roman" w:cs="Times New Roman"/>
          <w:sz w:val="24"/>
          <w:szCs w:val="24"/>
        </w:rPr>
      </w:pPr>
      <w:r w:rsidRPr="007B3491">
        <w:rPr>
          <w:rFonts w:ascii="Times New Roman" w:eastAsia="Calibri" w:hAnsi="Times New Roman" w:cs="Times New Roman"/>
          <w:sz w:val="24"/>
          <w:szCs w:val="24"/>
        </w:rPr>
        <w:t>Anyone can have a website, which means that they can pu</w:t>
      </w:r>
      <w:r>
        <w:rPr>
          <w:rFonts w:ascii="Times New Roman" w:eastAsia="Calibri" w:hAnsi="Times New Roman" w:cs="Times New Roman"/>
          <w:sz w:val="24"/>
          <w:szCs w:val="24"/>
        </w:rPr>
        <w:t>t up whatever they want on it –</w:t>
      </w:r>
      <w:r w:rsidRPr="007B3491">
        <w:rPr>
          <w:rFonts w:ascii="Times New Roman" w:eastAsia="Calibri" w:hAnsi="Times New Roman" w:cs="Times New Roman"/>
          <w:sz w:val="24"/>
          <w:szCs w:val="24"/>
        </w:rPr>
        <w:t xml:space="preserve">whether credible or not. Think about this before you use a website </w:t>
      </w:r>
      <w:r>
        <w:rPr>
          <w:rFonts w:ascii="Times New Roman" w:eastAsia="Calibri" w:hAnsi="Times New Roman" w:cs="Times New Roman"/>
          <w:sz w:val="24"/>
          <w:szCs w:val="24"/>
        </w:rPr>
        <w:t xml:space="preserve">as a source in a research paper </w:t>
      </w:r>
      <w:r w:rsidRPr="007B3491">
        <w:rPr>
          <w:rFonts w:ascii="Times New Roman" w:eastAsia="Calibri" w:hAnsi="Times New Roman" w:cs="Times New Roman"/>
          <w:sz w:val="24"/>
          <w:szCs w:val="24"/>
        </w:rPr>
        <w:t>or for academic purposes. Be aware that what goes on a website is ofte</w:t>
      </w:r>
      <w:r>
        <w:rPr>
          <w:rFonts w:ascii="Times New Roman" w:eastAsia="Calibri" w:hAnsi="Times New Roman" w:cs="Times New Roman"/>
          <w:sz w:val="24"/>
          <w:szCs w:val="24"/>
        </w:rPr>
        <w:t xml:space="preserve">n not reviewed by anyone </w:t>
      </w:r>
      <w:r w:rsidRPr="007B3491">
        <w:rPr>
          <w:rFonts w:ascii="Times New Roman" w:eastAsia="Calibri" w:hAnsi="Times New Roman" w:cs="Times New Roman"/>
          <w:sz w:val="24"/>
          <w:szCs w:val="24"/>
        </w:rPr>
        <w:t>and may be very opinionated and misleading or even completely false.</w:t>
      </w:r>
    </w:p>
    <w:p w14:paraId="63A63A60" w14:textId="77777777" w:rsidR="007B3491" w:rsidRDefault="007B3491" w:rsidP="00C421F0">
      <w:pPr>
        <w:jc w:val="both"/>
        <w:rPr>
          <w:rFonts w:ascii="Times New Roman" w:eastAsia="Calibri" w:hAnsi="Times New Roman" w:cs="Times New Roman"/>
          <w:sz w:val="24"/>
          <w:szCs w:val="24"/>
        </w:rPr>
      </w:pPr>
    </w:p>
    <w:p w14:paraId="7B1A6138" w14:textId="77777777" w:rsidR="009560D2" w:rsidRPr="009560D2" w:rsidRDefault="009560D2" w:rsidP="009560D2">
      <w:pPr>
        <w:jc w:val="both"/>
        <w:rPr>
          <w:rFonts w:ascii="Times New Roman" w:eastAsia="Calibri" w:hAnsi="Times New Roman" w:cs="Times New Roman"/>
          <w:sz w:val="24"/>
          <w:szCs w:val="24"/>
        </w:rPr>
      </w:pPr>
      <w:r w:rsidRPr="009560D2">
        <w:rPr>
          <w:rFonts w:ascii="Times New Roman" w:eastAsia="Calibri" w:hAnsi="Times New Roman" w:cs="Times New Roman"/>
          <w:b/>
          <w:sz w:val="24"/>
          <w:szCs w:val="24"/>
        </w:rPr>
        <w:t>Blogs</w:t>
      </w:r>
      <w:r w:rsidRPr="009560D2">
        <w:rPr>
          <w:rFonts w:ascii="Times New Roman" w:eastAsia="Calibri" w:hAnsi="Times New Roman" w:cs="Times New Roman"/>
          <w:sz w:val="24"/>
          <w:szCs w:val="24"/>
        </w:rPr>
        <w:t xml:space="preserve"> are open forums for anyone from any part of the globe. Anyone can have a blog. Blogs are very similar to opinion articles in newspapers and magazines, but are not chosen by editors to be placed in a publication. However, some blogs can be useful. Several contemporary Politics scholars use blogs to explain new ideas that may be useful for your understanding in research of the field. But because these are not peer-reviewed you should be very sceptical and very careful when using blogs for your assignments and you are advised NOT to reference these in your essay.</w:t>
      </w:r>
    </w:p>
    <w:p w14:paraId="3E109436" w14:textId="77777777" w:rsidR="009560D2" w:rsidRDefault="009560D2" w:rsidP="009560D2">
      <w:pPr>
        <w:jc w:val="both"/>
        <w:rPr>
          <w:rFonts w:ascii="Times New Roman" w:eastAsia="Calibri" w:hAnsi="Times New Roman" w:cs="Times New Roman"/>
          <w:sz w:val="24"/>
          <w:szCs w:val="24"/>
        </w:rPr>
      </w:pPr>
      <w:r w:rsidRPr="009560D2">
        <w:rPr>
          <w:rFonts w:ascii="Times New Roman" w:eastAsia="Calibri" w:hAnsi="Times New Roman" w:cs="Times New Roman"/>
          <w:sz w:val="24"/>
          <w:szCs w:val="24"/>
        </w:rPr>
        <w:t xml:space="preserve">Do not use </w:t>
      </w:r>
      <w:r w:rsidRPr="009560D2">
        <w:rPr>
          <w:rFonts w:ascii="Times New Roman" w:eastAsia="Calibri" w:hAnsi="Times New Roman" w:cs="Times New Roman"/>
          <w:b/>
          <w:sz w:val="24"/>
          <w:szCs w:val="24"/>
        </w:rPr>
        <w:t>Wikipedia</w:t>
      </w:r>
      <w:r w:rsidRPr="009560D2">
        <w:rPr>
          <w:rFonts w:ascii="Times New Roman" w:eastAsia="Calibri" w:hAnsi="Times New Roman" w:cs="Times New Roman"/>
          <w:sz w:val="24"/>
          <w:szCs w:val="24"/>
        </w:rPr>
        <w:t xml:space="preserve"> as one of your references/sources in an assignment/essay. This is because Wikipedia is NOT an academic source. You may use Wikipedia to research a topic that you do not understand and need background information on. This will allow you to have a general picture on the topic before you make use of academic sources.</w:t>
      </w:r>
    </w:p>
    <w:p w14:paraId="1D12A0A1" w14:textId="77777777" w:rsidR="009560D2" w:rsidRDefault="009560D2" w:rsidP="00C421F0">
      <w:pPr>
        <w:jc w:val="both"/>
        <w:rPr>
          <w:rFonts w:ascii="Times New Roman" w:eastAsia="Calibri" w:hAnsi="Times New Roman" w:cs="Times New Roman"/>
          <w:sz w:val="24"/>
          <w:szCs w:val="24"/>
        </w:rPr>
      </w:pPr>
    </w:p>
    <w:p w14:paraId="6EA8FF20" w14:textId="77777777" w:rsidR="009560D2" w:rsidRDefault="009560D2" w:rsidP="00C421F0">
      <w:pPr>
        <w:jc w:val="both"/>
        <w:rPr>
          <w:rFonts w:ascii="Times New Roman" w:eastAsia="Calibri" w:hAnsi="Times New Roman" w:cs="Times New Roman"/>
          <w:sz w:val="24"/>
          <w:szCs w:val="24"/>
        </w:rPr>
      </w:pPr>
    </w:p>
    <w:p w14:paraId="64506922" w14:textId="77777777" w:rsidR="009560D2" w:rsidRDefault="009560D2" w:rsidP="00C421F0">
      <w:pPr>
        <w:jc w:val="both"/>
        <w:rPr>
          <w:rFonts w:ascii="Times New Roman" w:eastAsia="Calibri" w:hAnsi="Times New Roman" w:cs="Times New Roman"/>
          <w:sz w:val="24"/>
          <w:szCs w:val="24"/>
        </w:rPr>
      </w:pPr>
    </w:p>
    <w:p w14:paraId="7BDE1696" w14:textId="77777777" w:rsidR="009560D2" w:rsidRDefault="009560D2" w:rsidP="00C421F0">
      <w:pPr>
        <w:jc w:val="both"/>
        <w:rPr>
          <w:rFonts w:ascii="Times New Roman" w:eastAsia="Calibri" w:hAnsi="Times New Roman" w:cs="Times New Roman"/>
          <w:sz w:val="24"/>
          <w:szCs w:val="24"/>
        </w:rPr>
      </w:pPr>
    </w:p>
    <w:p w14:paraId="12158583" w14:textId="77777777" w:rsidR="009560D2" w:rsidRDefault="009560D2" w:rsidP="00C421F0">
      <w:pPr>
        <w:jc w:val="both"/>
        <w:rPr>
          <w:rFonts w:ascii="Times New Roman" w:eastAsia="Calibri" w:hAnsi="Times New Roman" w:cs="Times New Roman"/>
          <w:sz w:val="24"/>
          <w:szCs w:val="24"/>
        </w:rPr>
      </w:pPr>
    </w:p>
    <w:p w14:paraId="5EAFA05F" w14:textId="77777777" w:rsidR="003B7910" w:rsidRPr="007B3491" w:rsidRDefault="003B7910" w:rsidP="00C421F0">
      <w:pPr>
        <w:jc w:val="both"/>
        <w:rPr>
          <w:rFonts w:ascii="Times New Roman" w:eastAsia="Calibri" w:hAnsi="Times New Roman" w:cs="Times New Roman"/>
          <w:color w:val="333333"/>
          <w:sz w:val="24"/>
          <w:szCs w:val="24"/>
        </w:rPr>
      </w:pPr>
      <w:r w:rsidRPr="00C421F0">
        <w:rPr>
          <w:rFonts w:ascii="Times New Roman" w:hAnsi="Times New Roman" w:cs="Times New Roman"/>
          <w:sz w:val="24"/>
          <w:szCs w:val="24"/>
        </w:rPr>
        <w:lastRenderedPageBreak/>
        <w:t xml:space="preserve">Knowing how to identify facts, interpretations, and evaluations </w:t>
      </w:r>
      <w:r w:rsidR="007B3491">
        <w:rPr>
          <w:rFonts w:ascii="Times New Roman" w:hAnsi="Times New Roman" w:cs="Times New Roman"/>
          <w:sz w:val="24"/>
          <w:szCs w:val="24"/>
        </w:rPr>
        <w:t>will assist you in assessing the reliability of a source</w:t>
      </w:r>
      <w:r w:rsidRPr="00C421F0">
        <w:rPr>
          <w:rFonts w:ascii="Times New Roman" w:hAnsi="Times New Roman" w:cs="Times New Roman"/>
          <w:sz w:val="24"/>
          <w:szCs w:val="24"/>
        </w:rPr>
        <w:t xml:space="preserve">. </w:t>
      </w:r>
    </w:p>
    <w:p w14:paraId="12A835AE" w14:textId="77777777" w:rsidR="00635A3F" w:rsidRPr="00635A3F" w:rsidRDefault="003B7910" w:rsidP="00635A3F">
      <w:pPr>
        <w:pStyle w:val="ListParagraph"/>
        <w:numPr>
          <w:ilvl w:val="0"/>
          <w:numId w:val="7"/>
        </w:numPr>
        <w:ind w:left="709"/>
        <w:jc w:val="both"/>
        <w:rPr>
          <w:rFonts w:ascii="Times New Roman" w:hAnsi="Times New Roman" w:cs="Times New Roman"/>
          <w:sz w:val="24"/>
          <w:szCs w:val="24"/>
        </w:rPr>
      </w:pPr>
      <w:r w:rsidRPr="00635A3F">
        <w:rPr>
          <w:rFonts w:ascii="Times New Roman" w:hAnsi="Times New Roman" w:cs="Times New Roman"/>
          <w:b/>
          <w:sz w:val="24"/>
          <w:szCs w:val="24"/>
        </w:rPr>
        <w:t>Facts</w:t>
      </w:r>
      <w:r w:rsidRPr="00635A3F">
        <w:rPr>
          <w:rFonts w:ascii="Times New Roman" w:hAnsi="Times New Roman" w:cs="Times New Roman"/>
          <w:sz w:val="24"/>
          <w:szCs w:val="24"/>
        </w:rPr>
        <w:t xml:space="preserve"> are objective. Like your body weight, facts can be measured observed, or independently verified in some way. </w:t>
      </w:r>
    </w:p>
    <w:p w14:paraId="5A200D88" w14:textId="77777777" w:rsidR="00635A3F" w:rsidRPr="00635A3F" w:rsidRDefault="003B7910" w:rsidP="00635A3F">
      <w:pPr>
        <w:pStyle w:val="ListParagraph"/>
        <w:numPr>
          <w:ilvl w:val="0"/>
          <w:numId w:val="7"/>
        </w:numPr>
        <w:ind w:left="709"/>
        <w:jc w:val="both"/>
        <w:rPr>
          <w:rFonts w:ascii="Times New Roman" w:hAnsi="Times New Roman" w:cs="Times New Roman"/>
          <w:sz w:val="24"/>
          <w:szCs w:val="24"/>
        </w:rPr>
      </w:pPr>
      <w:r w:rsidRPr="00635A3F">
        <w:rPr>
          <w:rFonts w:ascii="Times New Roman" w:hAnsi="Times New Roman" w:cs="Times New Roman"/>
          <w:b/>
          <w:sz w:val="24"/>
          <w:szCs w:val="24"/>
        </w:rPr>
        <w:t xml:space="preserve">Interpretations </w:t>
      </w:r>
      <w:r w:rsidRPr="00635A3F">
        <w:rPr>
          <w:rFonts w:ascii="Times New Roman" w:hAnsi="Times New Roman" w:cs="Times New Roman"/>
          <w:sz w:val="24"/>
          <w:szCs w:val="24"/>
        </w:rPr>
        <w:t>spell out the implications of facts. Are you as thin as you are because of your genes – or because you exercise every day? The answer to this question is an interpretation.</w:t>
      </w:r>
    </w:p>
    <w:p w14:paraId="1AB3F286" w14:textId="16DD73AE" w:rsidR="001E0B0D" w:rsidRDefault="003B7910" w:rsidP="00635A3F">
      <w:pPr>
        <w:pStyle w:val="ListParagraph"/>
        <w:numPr>
          <w:ilvl w:val="0"/>
          <w:numId w:val="7"/>
        </w:numPr>
        <w:ind w:left="709"/>
        <w:jc w:val="both"/>
        <w:rPr>
          <w:rFonts w:ascii="Times New Roman" w:hAnsi="Times New Roman" w:cs="Times New Roman"/>
          <w:sz w:val="24"/>
          <w:szCs w:val="24"/>
        </w:rPr>
      </w:pPr>
      <w:r w:rsidRPr="00635A3F">
        <w:rPr>
          <w:rFonts w:ascii="Times New Roman" w:hAnsi="Times New Roman" w:cs="Times New Roman"/>
          <w:b/>
          <w:sz w:val="24"/>
          <w:szCs w:val="24"/>
        </w:rPr>
        <w:t>Evaluations</w:t>
      </w:r>
      <w:r w:rsidRPr="00635A3F">
        <w:rPr>
          <w:rFonts w:ascii="Times New Roman" w:hAnsi="Times New Roman" w:cs="Times New Roman"/>
          <w:sz w:val="24"/>
          <w:szCs w:val="24"/>
        </w:rPr>
        <w:t xml:space="preserve"> are debatable judgements about a set of facts or a situation. Attributing a person’s thinness to genes is an interpretation, but the assertion that “one can never be too rich or too thin” is an evaluation.</w:t>
      </w:r>
    </w:p>
    <w:p w14:paraId="48AB8D63" w14:textId="77777777" w:rsidR="001E0B0D" w:rsidRDefault="001E0B0D">
      <w:pPr>
        <w:rPr>
          <w:rFonts w:ascii="Times New Roman" w:hAnsi="Times New Roman" w:cs="Times New Roman"/>
          <w:sz w:val="24"/>
          <w:szCs w:val="24"/>
        </w:rPr>
      </w:pPr>
      <w:r>
        <w:rPr>
          <w:rFonts w:ascii="Times New Roman" w:hAnsi="Times New Roman" w:cs="Times New Roman"/>
          <w:sz w:val="24"/>
          <w:szCs w:val="24"/>
        </w:rPr>
        <w:br w:type="page"/>
      </w:r>
    </w:p>
    <w:p w14:paraId="1745AB3E" w14:textId="77777777" w:rsidR="001E0B0D" w:rsidRDefault="001E0B0D" w:rsidP="001E0B0D">
      <w:pPr>
        <w:jc w:val="both"/>
        <w:rPr>
          <w:rFonts w:ascii="Times New Roman" w:hAnsi="Times New Roman" w:cs="Times New Roman"/>
          <w:sz w:val="24"/>
          <w:szCs w:val="24"/>
        </w:rPr>
      </w:pPr>
      <w:r w:rsidRPr="00C91CE2">
        <w:rPr>
          <w:rFonts w:ascii="Times New Roman" w:hAnsi="Times New Roman" w:cs="Times New Roman"/>
          <w:noProof/>
          <w:sz w:val="24"/>
          <w:szCs w:val="24"/>
          <w:lang w:val="en-US"/>
        </w:rPr>
        <w:lastRenderedPageBreak/>
        <w:drawing>
          <wp:anchor distT="0" distB="0" distL="114300" distR="114300" simplePos="0" relativeHeight="251660288" behindDoc="0" locked="0" layoutInCell="1" allowOverlap="1" wp14:anchorId="3ED674BA" wp14:editId="4448DB3D">
            <wp:simplePos x="0" y="0"/>
            <wp:positionH relativeFrom="column">
              <wp:posOffset>1943100</wp:posOffset>
            </wp:positionH>
            <wp:positionV relativeFrom="paragraph">
              <wp:posOffset>-114300</wp:posOffset>
            </wp:positionV>
            <wp:extent cx="2171700" cy="972820"/>
            <wp:effectExtent l="0" t="0" r="12700" b="0"/>
            <wp:wrapTight wrapText="bothSides">
              <wp:wrapPolygon edited="0">
                <wp:start x="0" y="2256"/>
                <wp:lineTo x="0" y="18611"/>
                <wp:lineTo x="21474" y="18611"/>
                <wp:lineTo x="21474" y="2256"/>
                <wp:lineTo x="0" y="2256"/>
              </wp:wrapPolygon>
            </wp:wrapTight>
            <wp:docPr id="4" name="Content Placeholder 3" descr="http://i.creativecommons.org/l/by/3.0/88x31.pn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http://i.creativecommons.org/l/by/3.0/88x31.png"/>
                    <pic:cNvPicPr>
                      <a:picLocks noGrp="1"/>
                    </pic:cNvPicPr>
                  </pic:nvPicPr>
                  <pic:blipFill>
                    <a:blip r:embed="rId11">
                      <a:extLst>
                        <a:ext uri="{28A0092B-C50C-407E-A947-70E740481C1C}">
                          <a14:useLocalDpi xmlns:a14="http://schemas.microsoft.com/office/drawing/2010/main" val="0"/>
                        </a:ext>
                      </a:extLst>
                    </a:blip>
                    <a:srcRect t="-25431" b="-25431"/>
                    <a:stretch>
                      <a:fillRect/>
                    </a:stretch>
                  </pic:blipFill>
                  <pic:spPr bwMode="auto">
                    <a:xfrm>
                      <a:off x="0" y="0"/>
                      <a:ext cx="2171700" cy="972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CE2">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3A0F9192" wp14:editId="025062C9">
                <wp:simplePos x="0" y="0"/>
                <wp:positionH relativeFrom="column">
                  <wp:posOffset>0</wp:posOffset>
                </wp:positionH>
                <wp:positionV relativeFrom="paragraph">
                  <wp:posOffset>1143000</wp:posOffset>
                </wp:positionV>
                <wp:extent cx="5931535" cy="1143000"/>
                <wp:effectExtent l="0" t="0" r="0" b="0"/>
                <wp:wrapSquare wrapText="bothSides"/>
                <wp:docPr id="5" name="TextBox 4"/>
                <wp:cNvGraphicFramePr/>
                <a:graphic xmlns:a="http://schemas.openxmlformats.org/drawingml/2006/main">
                  <a:graphicData uri="http://schemas.microsoft.com/office/word/2010/wordprocessingShape">
                    <wps:wsp>
                      <wps:cNvSpPr txBox="1"/>
                      <wps:spPr>
                        <a:xfrm>
                          <a:off x="0" y="0"/>
                          <a:ext cx="5931535" cy="1143000"/>
                        </a:xfrm>
                        <a:prstGeom prst="rect">
                          <a:avLst/>
                        </a:prstGeom>
                        <a:noFill/>
                      </wps:spPr>
                      <wps:txbx>
                        <w:txbxContent>
                          <w:p w14:paraId="266A90B9" w14:textId="245851F7" w:rsidR="001E0B0D" w:rsidRPr="00C91CE2" w:rsidRDefault="001E0B0D" w:rsidP="001E0B0D">
                            <w:pPr>
                              <w:pStyle w:val="NormalWeb"/>
                              <w:spacing w:before="0" w:beforeAutospacing="0" w:after="0" w:afterAutospacing="0"/>
                              <w:rPr>
                                <w:rFonts w:ascii="Times New Roman" w:hAnsi="Times New Roman"/>
                                <w:sz w:val="24"/>
                                <w:szCs w:val="24"/>
                              </w:rPr>
                            </w:pPr>
                            <w:r w:rsidRPr="00C91CE2">
                              <w:rPr>
                                <w:rFonts w:ascii="Times New Roman" w:hAnsi="Times New Roman"/>
                                <w:color w:val="000000" w:themeColor="text1"/>
                                <w:kern w:val="24"/>
                                <w:sz w:val="24"/>
                                <w:szCs w:val="24"/>
                                <w:lang w:val="en-ZA"/>
                              </w:rPr>
                              <w:t xml:space="preserve">This </w:t>
                            </w:r>
                            <w:r w:rsidR="00FD19F6">
                              <w:rPr>
                                <w:rFonts w:ascii="Times New Roman" w:hAnsi="Times New Roman"/>
                                <w:color w:val="000000" w:themeColor="text1"/>
                                <w:kern w:val="24"/>
                                <w:sz w:val="24"/>
                                <w:szCs w:val="24"/>
                                <w:lang w:val="en-ZA"/>
                              </w:rPr>
                              <w:t xml:space="preserve">lesson plan </w:t>
                            </w:r>
                            <w:bookmarkStart w:id="0" w:name="_GoBack"/>
                            <w:bookmarkEnd w:id="0"/>
                            <w:r w:rsidRPr="00C91CE2">
                              <w:rPr>
                                <w:rFonts w:ascii="Times New Roman" w:hAnsi="Times New Roman"/>
                                <w:color w:val="000000" w:themeColor="text1"/>
                                <w:kern w:val="24"/>
                                <w:sz w:val="24"/>
                                <w:szCs w:val="24"/>
                                <w:lang w:val="en-ZA"/>
                              </w:rPr>
                              <w:t>is licenced under t</w:t>
                            </w:r>
                            <w:r>
                              <w:rPr>
                                <w:rFonts w:ascii="Times New Roman" w:hAnsi="Times New Roman"/>
                                <w:color w:val="000000" w:themeColor="text1"/>
                                <w:kern w:val="24"/>
                                <w:sz w:val="24"/>
                                <w:szCs w:val="24"/>
                                <w:lang w:val="en-ZA"/>
                              </w:rPr>
                              <w:t>he Creative Commons Attribution</w:t>
                            </w:r>
                            <w:r w:rsidRPr="00C91CE2">
                              <w:rPr>
                                <w:rFonts w:ascii="Times New Roman" w:hAnsi="Times New Roman"/>
                                <w:color w:val="000000" w:themeColor="text1"/>
                                <w:kern w:val="24"/>
                                <w:sz w:val="24"/>
                                <w:szCs w:val="24"/>
                                <w:lang w:val="en-ZA"/>
                              </w:rPr>
                              <w:t xml:space="preserve"> South Africa License. To view a copy of this licence, visit </w:t>
                            </w:r>
                            <w:hyperlink r:id="rId12" w:history="1">
                              <w:r w:rsidRPr="00C91CE2">
                                <w:rPr>
                                  <w:rStyle w:val="Hyperlink"/>
                                  <w:rFonts w:ascii="Times New Roman" w:hAnsi="Times New Roman"/>
                                  <w:bCs/>
                                  <w:color w:val="FF0000"/>
                                  <w:kern w:val="24"/>
                                  <w:sz w:val="24"/>
                                  <w:szCs w:val="24"/>
                                  <w:lang w:val="en-ZA"/>
                                </w:rPr>
                                <w:t>http://creativecommons.org/licenses/by-sa/2.5/za/</w:t>
                              </w:r>
                            </w:hyperlink>
                            <w:r w:rsidRPr="00C91CE2">
                              <w:rPr>
                                <w:rFonts w:ascii="Times New Roman" w:hAnsi="Times New Roman"/>
                                <w:bCs/>
                                <w:color w:val="FF0000"/>
                                <w:kern w:val="24"/>
                                <w:sz w:val="24"/>
                                <w:szCs w:val="24"/>
                                <w:lang w:val="en-ZA"/>
                              </w:rPr>
                              <w:t> </w:t>
                            </w:r>
                          </w:p>
                          <w:p w14:paraId="613EE332" w14:textId="77777777" w:rsidR="001E0B0D" w:rsidRPr="00C91CE2" w:rsidRDefault="001E0B0D" w:rsidP="001E0B0D">
                            <w:pPr>
                              <w:pStyle w:val="NormalWeb"/>
                              <w:spacing w:before="0" w:beforeAutospacing="0" w:after="0" w:afterAutospacing="0"/>
                              <w:rPr>
                                <w:rFonts w:ascii="Times New Roman" w:hAnsi="Times New Roman"/>
                                <w:sz w:val="24"/>
                                <w:szCs w:val="24"/>
                              </w:rPr>
                            </w:pPr>
                            <w:r w:rsidRPr="00C91CE2">
                              <w:rPr>
                                <w:rFonts w:ascii="Times New Roman" w:hAnsi="Times New Roman"/>
                                <w:color w:val="000000" w:themeColor="text1"/>
                                <w:kern w:val="24"/>
                                <w:sz w:val="24"/>
                                <w:szCs w:val="24"/>
                                <w:lang w:val="en-ZA"/>
                              </w:rPr>
                              <w:t>Or</w:t>
                            </w:r>
                          </w:p>
                          <w:p w14:paraId="449ED4C6" w14:textId="77777777" w:rsidR="001E0B0D" w:rsidRPr="00C91CE2" w:rsidRDefault="001E0B0D" w:rsidP="001E0B0D">
                            <w:pPr>
                              <w:pStyle w:val="NormalWeb"/>
                              <w:spacing w:before="0" w:beforeAutospacing="0" w:after="0" w:afterAutospacing="0"/>
                              <w:rPr>
                                <w:rFonts w:ascii="Times New Roman" w:hAnsi="Times New Roman"/>
                                <w:sz w:val="24"/>
                                <w:szCs w:val="24"/>
                              </w:rPr>
                            </w:pPr>
                            <w:r w:rsidRPr="00C91CE2">
                              <w:rPr>
                                <w:rFonts w:ascii="Times New Roman" w:hAnsi="Times New Roman"/>
                                <w:color w:val="000000" w:themeColor="text1"/>
                                <w:kern w:val="24"/>
                                <w:sz w:val="24"/>
                                <w:szCs w:val="24"/>
                                <w:lang w:val="en-ZA"/>
                              </w:rPr>
                              <w:t>send a letter to Creative Commons, 171 Second Street, Suite 300, San Francisco, California 94105, USA.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Box 4" o:spid="_x0000_s1026" type="#_x0000_t202" style="position:absolute;left:0;text-align:left;margin-left:0;margin-top:90pt;width:467.0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" filled="f" stroked="f">
                <v:textbox>
                  <w:txbxContent>
                    <w:p w14:paraId="266A90B9" w14:textId="245851F7" w:rsidR="001E0B0D" w:rsidRPr="00C91CE2" w:rsidRDefault="001E0B0D" w:rsidP="001E0B0D">
                      <w:pPr>
                        <w:pStyle w:val="NormalWeb"/>
                        <w:spacing w:before="0" w:beforeAutospacing="0" w:after="0" w:afterAutospacing="0"/>
                        <w:rPr>
                          <w:rFonts w:ascii="Times New Roman" w:hAnsi="Times New Roman"/>
                          <w:sz w:val="24"/>
                          <w:szCs w:val="24"/>
                        </w:rPr>
                      </w:pPr>
                      <w:r w:rsidRPr="00C91CE2">
                        <w:rPr>
                          <w:rFonts w:ascii="Times New Roman" w:hAnsi="Times New Roman"/>
                          <w:color w:val="000000" w:themeColor="text1"/>
                          <w:kern w:val="24"/>
                          <w:sz w:val="24"/>
                          <w:szCs w:val="24"/>
                          <w:lang w:val="en-ZA"/>
                        </w:rPr>
                        <w:t xml:space="preserve">This </w:t>
                      </w:r>
                      <w:r w:rsidR="00FD19F6">
                        <w:rPr>
                          <w:rFonts w:ascii="Times New Roman" w:hAnsi="Times New Roman"/>
                          <w:color w:val="000000" w:themeColor="text1"/>
                          <w:kern w:val="24"/>
                          <w:sz w:val="24"/>
                          <w:szCs w:val="24"/>
                          <w:lang w:val="en-ZA"/>
                        </w:rPr>
                        <w:t xml:space="preserve">lesson plan </w:t>
                      </w:r>
                      <w:bookmarkStart w:id="1" w:name="_GoBack"/>
                      <w:bookmarkEnd w:id="1"/>
                      <w:r w:rsidRPr="00C91CE2">
                        <w:rPr>
                          <w:rFonts w:ascii="Times New Roman" w:hAnsi="Times New Roman"/>
                          <w:color w:val="000000" w:themeColor="text1"/>
                          <w:kern w:val="24"/>
                          <w:sz w:val="24"/>
                          <w:szCs w:val="24"/>
                          <w:lang w:val="en-ZA"/>
                        </w:rPr>
                        <w:t>is licenced under t</w:t>
                      </w:r>
                      <w:r>
                        <w:rPr>
                          <w:rFonts w:ascii="Times New Roman" w:hAnsi="Times New Roman"/>
                          <w:color w:val="000000" w:themeColor="text1"/>
                          <w:kern w:val="24"/>
                          <w:sz w:val="24"/>
                          <w:szCs w:val="24"/>
                          <w:lang w:val="en-ZA"/>
                        </w:rPr>
                        <w:t>he Creative Commons Attribution</w:t>
                      </w:r>
                      <w:r w:rsidRPr="00C91CE2">
                        <w:rPr>
                          <w:rFonts w:ascii="Times New Roman" w:hAnsi="Times New Roman"/>
                          <w:color w:val="000000" w:themeColor="text1"/>
                          <w:kern w:val="24"/>
                          <w:sz w:val="24"/>
                          <w:szCs w:val="24"/>
                          <w:lang w:val="en-ZA"/>
                        </w:rPr>
                        <w:t xml:space="preserve"> South Africa License. To view a copy of this licence, visit </w:t>
                      </w:r>
                      <w:hyperlink r:id="rId13" w:history="1">
                        <w:r w:rsidRPr="00C91CE2">
                          <w:rPr>
                            <w:rStyle w:val="Hyperlink"/>
                            <w:rFonts w:ascii="Times New Roman" w:hAnsi="Times New Roman"/>
                            <w:bCs/>
                            <w:color w:val="FF0000"/>
                            <w:kern w:val="24"/>
                            <w:sz w:val="24"/>
                            <w:szCs w:val="24"/>
                            <w:lang w:val="en-ZA"/>
                          </w:rPr>
                          <w:t>http://creativecommons.org/licenses/by-sa/2.5/za/</w:t>
                        </w:r>
                      </w:hyperlink>
                      <w:r w:rsidRPr="00C91CE2">
                        <w:rPr>
                          <w:rFonts w:ascii="Times New Roman" w:hAnsi="Times New Roman"/>
                          <w:bCs/>
                          <w:color w:val="FF0000"/>
                          <w:kern w:val="24"/>
                          <w:sz w:val="24"/>
                          <w:szCs w:val="24"/>
                          <w:lang w:val="en-ZA"/>
                        </w:rPr>
                        <w:t> </w:t>
                      </w:r>
                    </w:p>
                    <w:p w14:paraId="613EE332" w14:textId="77777777" w:rsidR="001E0B0D" w:rsidRPr="00C91CE2" w:rsidRDefault="001E0B0D" w:rsidP="001E0B0D">
                      <w:pPr>
                        <w:pStyle w:val="NormalWeb"/>
                        <w:spacing w:before="0" w:beforeAutospacing="0" w:after="0" w:afterAutospacing="0"/>
                        <w:rPr>
                          <w:rFonts w:ascii="Times New Roman" w:hAnsi="Times New Roman"/>
                          <w:sz w:val="24"/>
                          <w:szCs w:val="24"/>
                        </w:rPr>
                      </w:pPr>
                      <w:r w:rsidRPr="00C91CE2">
                        <w:rPr>
                          <w:rFonts w:ascii="Times New Roman" w:hAnsi="Times New Roman"/>
                          <w:color w:val="000000" w:themeColor="text1"/>
                          <w:kern w:val="24"/>
                          <w:sz w:val="24"/>
                          <w:szCs w:val="24"/>
                          <w:lang w:val="en-ZA"/>
                        </w:rPr>
                        <w:t>Or</w:t>
                      </w:r>
                    </w:p>
                    <w:p w14:paraId="449ED4C6" w14:textId="77777777" w:rsidR="001E0B0D" w:rsidRPr="00C91CE2" w:rsidRDefault="001E0B0D" w:rsidP="001E0B0D">
                      <w:pPr>
                        <w:pStyle w:val="NormalWeb"/>
                        <w:spacing w:before="0" w:beforeAutospacing="0" w:after="0" w:afterAutospacing="0"/>
                        <w:rPr>
                          <w:rFonts w:ascii="Times New Roman" w:hAnsi="Times New Roman"/>
                          <w:sz w:val="24"/>
                          <w:szCs w:val="24"/>
                        </w:rPr>
                      </w:pPr>
                      <w:r w:rsidRPr="00C91CE2">
                        <w:rPr>
                          <w:rFonts w:ascii="Times New Roman" w:hAnsi="Times New Roman"/>
                          <w:color w:val="000000" w:themeColor="text1"/>
                          <w:kern w:val="24"/>
                          <w:sz w:val="24"/>
                          <w:szCs w:val="24"/>
                          <w:lang w:val="en-ZA"/>
                        </w:rPr>
                        <w:t>send a letter to Creative Commons, 171 Second Street, Suite 300, San Francisco, California 94105, USA.</w:t>
                      </w:r>
                    </w:p>
                  </w:txbxContent>
                </v:textbox>
                <w10:wrap type="square"/>
              </v:shape>
            </w:pict>
          </mc:Fallback>
        </mc:AlternateContent>
      </w:r>
    </w:p>
    <w:p w14:paraId="66C72E3B" w14:textId="77777777" w:rsidR="001E0B0D" w:rsidRPr="00C91CE2" w:rsidRDefault="001E0B0D" w:rsidP="001E0B0D">
      <w:pPr>
        <w:rPr>
          <w:rFonts w:ascii="Times New Roman" w:hAnsi="Times New Roman" w:cs="Times New Roman"/>
          <w:sz w:val="24"/>
          <w:szCs w:val="24"/>
        </w:rPr>
      </w:pPr>
    </w:p>
    <w:p w14:paraId="02457CEE" w14:textId="77777777" w:rsidR="001E0B0D" w:rsidRPr="00C91CE2" w:rsidRDefault="001E0B0D" w:rsidP="001E0B0D">
      <w:pPr>
        <w:rPr>
          <w:rFonts w:ascii="Times New Roman" w:hAnsi="Times New Roman" w:cs="Times New Roman"/>
          <w:sz w:val="24"/>
          <w:szCs w:val="24"/>
        </w:rPr>
      </w:pPr>
    </w:p>
    <w:p w14:paraId="16BAC9D3" w14:textId="77777777" w:rsidR="003B7910" w:rsidRPr="001E0B0D" w:rsidRDefault="003B7910" w:rsidP="001E0B0D">
      <w:pPr>
        <w:jc w:val="both"/>
        <w:rPr>
          <w:rFonts w:ascii="Times New Roman" w:hAnsi="Times New Roman" w:cs="Times New Roman"/>
          <w:sz w:val="24"/>
          <w:szCs w:val="24"/>
        </w:rPr>
      </w:pPr>
    </w:p>
    <w:p w14:paraId="046BC989" w14:textId="77777777" w:rsidR="007B3491" w:rsidRDefault="007B3491" w:rsidP="00C421F0">
      <w:pPr>
        <w:jc w:val="both"/>
        <w:rPr>
          <w:rFonts w:ascii="Times New Roman" w:hAnsi="Times New Roman" w:cs="Times New Roman"/>
          <w:sz w:val="24"/>
          <w:szCs w:val="24"/>
        </w:rPr>
      </w:pPr>
    </w:p>
    <w:sectPr w:rsidR="007B349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6CED9" w14:textId="77777777" w:rsidR="00664315" w:rsidRDefault="00664315" w:rsidP="00B67562">
      <w:pPr>
        <w:spacing w:after="0" w:line="240" w:lineRule="auto"/>
      </w:pPr>
      <w:r>
        <w:separator/>
      </w:r>
    </w:p>
  </w:endnote>
  <w:endnote w:type="continuationSeparator" w:id="0">
    <w:p w14:paraId="69DAE2B1" w14:textId="77777777" w:rsidR="00664315" w:rsidRDefault="00664315" w:rsidP="00B6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414088"/>
      <w:docPartObj>
        <w:docPartGallery w:val="Page Numbers (Bottom of Page)"/>
        <w:docPartUnique/>
      </w:docPartObj>
    </w:sdtPr>
    <w:sdtEndPr>
      <w:rPr>
        <w:noProof/>
      </w:rPr>
    </w:sdtEndPr>
    <w:sdtContent>
      <w:p w14:paraId="63FB261E" w14:textId="77777777" w:rsidR="00B67562" w:rsidRDefault="00B67562">
        <w:pPr>
          <w:pStyle w:val="Footer"/>
          <w:jc w:val="right"/>
        </w:pPr>
        <w:r>
          <w:fldChar w:fldCharType="begin"/>
        </w:r>
        <w:r>
          <w:instrText xml:space="preserve"> PAGE   \* MERGEFORMAT </w:instrText>
        </w:r>
        <w:r>
          <w:fldChar w:fldCharType="separate"/>
        </w:r>
        <w:r w:rsidR="00FD19F6">
          <w:rPr>
            <w:noProof/>
          </w:rPr>
          <w:t>7</w:t>
        </w:r>
        <w:r>
          <w:rPr>
            <w:noProof/>
          </w:rPr>
          <w:fldChar w:fldCharType="end"/>
        </w:r>
      </w:p>
    </w:sdtContent>
  </w:sdt>
  <w:p w14:paraId="34F23F04" w14:textId="77777777" w:rsidR="00B67562" w:rsidRDefault="00B6756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F51DB" w14:textId="77777777" w:rsidR="00664315" w:rsidRDefault="00664315" w:rsidP="00B67562">
      <w:pPr>
        <w:spacing w:after="0" w:line="240" w:lineRule="auto"/>
      </w:pPr>
      <w:r>
        <w:separator/>
      </w:r>
    </w:p>
  </w:footnote>
  <w:footnote w:type="continuationSeparator" w:id="0">
    <w:p w14:paraId="4B70B5A5" w14:textId="77777777" w:rsidR="00664315" w:rsidRDefault="00664315" w:rsidP="00B6756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54689" w14:textId="77777777" w:rsidR="00F76EE2" w:rsidRDefault="00F76EE2">
    <w:pPr>
      <w:pStyle w:val="Header"/>
    </w:pPr>
    <w:r>
      <w:t>Lesson Plan 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220"/>
    <w:multiLevelType w:val="hybridMultilevel"/>
    <w:tmpl w:val="E4F054BE"/>
    <w:lvl w:ilvl="0" w:tplc="2CC019E0">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4C36EF9"/>
    <w:multiLevelType w:val="hybridMultilevel"/>
    <w:tmpl w:val="0C1E4180"/>
    <w:lvl w:ilvl="0" w:tplc="984E526A">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E3F09D6"/>
    <w:multiLevelType w:val="hybridMultilevel"/>
    <w:tmpl w:val="2F183A08"/>
    <w:lvl w:ilvl="0" w:tplc="984E526A">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0A20DEB"/>
    <w:multiLevelType w:val="hybridMultilevel"/>
    <w:tmpl w:val="2D28D434"/>
    <w:lvl w:ilvl="0" w:tplc="AEE413E2">
      <w:numFmt w:val="bullet"/>
      <w:lvlText w:val="•"/>
      <w:lvlJc w:val="left"/>
      <w:pPr>
        <w:ind w:left="1080" w:hanging="72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7FB4C18"/>
    <w:multiLevelType w:val="hybridMultilevel"/>
    <w:tmpl w:val="CF34B4FA"/>
    <w:lvl w:ilvl="0" w:tplc="AEE413E2">
      <w:numFmt w:val="bullet"/>
      <w:lvlText w:val="•"/>
      <w:lvlJc w:val="left"/>
      <w:pPr>
        <w:ind w:left="1440" w:hanging="720"/>
      </w:pPr>
      <w:rPr>
        <w:rFonts w:ascii="Times New Roman" w:eastAsiaTheme="minorHAnsi" w:hAnsi="Times New Roman"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nsid w:val="389559A4"/>
    <w:multiLevelType w:val="hybridMultilevel"/>
    <w:tmpl w:val="531A5D9C"/>
    <w:lvl w:ilvl="0" w:tplc="AEE413E2">
      <w:numFmt w:val="bullet"/>
      <w:lvlText w:val="•"/>
      <w:lvlJc w:val="left"/>
      <w:pPr>
        <w:ind w:left="1440" w:hanging="720"/>
      </w:pPr>
      <w:rPr>
        <w:rFonts w:ascii="Times New Roman" w:eastAsiaTheme="minorHAnsi" w:hAnsi="Times New Roman"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463A4FED"/>
    <w:multiLevelType w:val="hybridMultilevel"/>
    <w:tmpl w:val="FAA42E8E"/>
    <w:lvl w:ilvl="0" w:tplc="AEE413E2">
      <w:numFmt w:val="bullet"/>
      <w:lvlText w:val="•"/>
      <w:lvlJc w:val="left"/>
      <w:pPr>
        <w:ind w:left="1080" w:hanging="72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5086753B"/>
    <w:multiLevelType w:val="hybridMultilevel"/>
    <w:tmpl w:val="4D204436"/>
    <w:lvl w:ilvl="0" w:tplc="AEE413E2">
      <w:numFmt w:val="bullet"/>
      <w:lvlText w:val="•"/>
      <w:lvlJc w:val="left"/>
      <w:pPr>
        <w:ind w:left="1080" w:hanging="72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55555B2A"/>
    <w:multiLevelType w:val="hybridMultilevel"/>
    <w:tmpl w:val="4000982C"/>
    <w:lvl w:ilvl="0" w:tplc="AEE413E2">
      <w:numFmt w:val="bullet"/>
      <w:lvlText w:val="•"/>
      <w:lvlJc w:val="left"/>
      <w:pPr>
        <w:ind w:left="1080" w:hanging="72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6C647CB8"/>
    <w:multiLevelType w:val="hybridMultilevel"/>
    <w:tmpl w:val="E1C24CFE"/>
    <w:lvl w:ilvl="0" w:tplc="AEE413E2">
      <w:numFmt w:val="bullet"/>
      <w:lvlText w:val="•"/>
      <w:lvlJc w:val="left"/>
      <w:pPr>
        <w:ind w:left="1080" w:hanging="72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910"/>
    <w:rsid w:val="000942B6"/>
    <w:rsid w:val="000D58A4"/>
    <w:rsid w:val="001E0B0D"/>
    <w:rsid w:val="00334C1A"/>
    <w:rsid w:val="003B0E70"/>
    <w:rsid w:val="003B7910"/>
    <w:rsid w:val="00436D2E"/>
    <w:rsid w:val="00452208"/>
    <w:rsid w:val="004A75BE"/>
    <w:rsid w:val="005C231C"/>
    <w:rsid w:val="00635A3F"/>
    <w:rsid w:val="00664315"/>
    <w:rsid w:val="007B3491"/>
    <w:rsid w:val="008426E6"/>
    <w:rsid w:val="00864048"/>
    <w:rsid w:val="009560D2"/>
    <w:rsid w:val="009D4284"/>
    <w:rsid w:val="009F10F4"/>
    <w:rsid w:val="00A65BB5"/>
    <w:rsid w:val="00A75B4E"/>
    <w:rsid w:val="00B4326A"/>
    <w:rsid w:val="00B67562"/>
    <w:rsid w:val="00BD4B8A"/>
    <w:rsid w:val="00C421F0"/>
    <w:rsid w:val="00C85CF0"/>
    <w:rsid w:val="00CC0C66"/>
    <w:rsid w:val="00CC14DE"/>
    <w:rsid w:val="00E70B04"/>
    <w:rsid w:val="00F76EE2"/>
    <w:rsid w:val="00FD19F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4C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21F0"/>
    <w:pPr>
      <w:ind w:left="720"/>
      <w:contextualSpacing/>
    </w:pPr>
  </w:style>
  <w:style w:type="character" w:styleId="Hyperlink">
    <w:name w:val="Hyperlink"/>
    <w:basedOn w:val="DefaultParagraphFont"/>
    <w:uiPriority w:val="99"/>
    <w:unhideWhenUsed/>
    <w:rsid w:val="00B67562"/>
    <w:rPr>
      <w:color w:val="0000FF" w:themeColor="hyperlink"/>
      <w:u w:val="single"/>
    </w:rPr>
  </w:style>
  <w:style w:type="paragraph" w:styleId="Header">
    <w:name w:val="header"/>
    <w:basedOn w:val="Normal"/>
    <w:link w:val="HeaderChar"/>
    <w:uiPriority w:val="99"/>
    <w:unhideWhenUsed/>
    <w:rsid w:val="00B67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562"/>
  </w:style>
  <w:style w:type="paragraph" w:styleId="Footer">
    <w:name w:val="footer"/>
    <w:basedOn w:val="Normal"/>
    <w:link w:val="FooterChar"/>
    <w:uiPriority w:val="99"/>
    <w:unhideWhenUsed/>
    <w:rsid w:val="00B67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562"/>
  </w:style>
  <w:style w:type="paragraph" w:styleId="NormalWeb">
    <w:name w:val="Normal (Web)"/>
    <w:basedOn w:val="Normal"/>
    <w:uiPriority w:val="99"/>
    <w:semiHidden/>
    <w:unhideWhenUsed/>
    <w:rsid w:val="001E0B0D"/>
    <w:pPr>
      <w:spacing w:before="100" w:beforeAutospacing="1" w:after="100" w:afterAutospacing="1" w:line="240" w:lineRule="auto"/>
    </w:pPr>
    <w:rPr>
      <w:rFonts w:ascii="Times" w:eastAsiaTheme="minorEastAsia" w:hAnsi="Times"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21F0"/>
    <w:pPr>
      <w:ind w:left="720"/>
      <w:contextualSpacing/>
    </w:pPr>
  </w:style>
  <w:style w:type="character" w:styleId="Hyperlink">
    <w:name w:val="Hyperlink"/>
    <w:basedOn w:val="DefaultParagraphFont"/>
    <w:uiPriority w:val="99"/>
    <w:unhideWhenUsed/>
    <w:rsid w:val="00B67562"/>
    <w:rPr>
      <w:color w:val="0000FF" w:themeColor="hyperlink"/>
      <w:u w:val="single"/>
    </w:rPr>
  </w:style>
  <w:style w:type="paragraph" w:styleId="Header">
    <w:name w:val="header"/>
    <w:basedOn w:val="Normal"/>
    <w:link w:val="HeaderChar"/>
    <w:uiPriority w:val="99"/>
    <w:unhideWhenUsed/>
    <w:rsid w:val="00B67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562"/>
  </w:style>
  <w:style w:type="paragraph" w:styleId="Footer">
    <w:name w:val="footer"/>
    <w:basedOn w:val="Normal"/>
    <w:link w:val="FooterChar"/>
    <w:uiPriority w:val="99"/>
    <w:unhideWhenUsed/>
    <w:rsid w:val="00B67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562"/>
  </w:style>
  <w:style w:type="paragraph" w:styleId="NormalWeb">
    <w:name w:val="Normal (Web)"/>
    <w:basedOn w:val="Normal"/>
    <w:uiPriority w:val="99"/>
    <w:semiHidden/>
    <w:unhideWhenUsed/>
    <w:rsid w:val="001E0B0D"/>
    <w:pPr>
      <w:spacing w:before="100" w:beforeAutospacing="1" w:after="100" w:afterAutospacing="1" w:line="240" w:lineRule="auto"/>
    </w:pPr>
    <w:rPr>
      <w:rFonts w:ascii="Times" w:eastAsiaTheme="minorEastAsia"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creativecommons.org/licenses/by-sa/2.5/za/" TargetMode="External"/><Relationship Id="rId13" Type="http://schemas.openxmlformats.org/officeDocument/2006/relationships/hyperlink" Target="http://creativecommons.org/licenses/by-sa/2.5/za/"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ib.uct.ac.za" TargetMode="External"/><Relationship Id="rId9" Type="http://schemas.openxmlformats.org/officeDocument/2006/relationships/hyperlink" Target="http://www.lib.uct.ac.za/how-to-find-journal-articles/" TargetMode="External"/><Relationship Id="rId10" Type="http://schemas.openxmlformats.org/officeDocument/2006/relationships/hyperlink" Target="http://www.lib.uct.ac.za/research-help/library-guides-andtutorials/how-to-find-a-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1646</Words>
  <Characters>9385</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Boikanyo Modungwa</dc:creator>
  <cp:lastModifiedBy>Bame Modungwa</cp:lastModifiedBy>
  <cp:revision>5</cp:revision>
  <dcterms:created xsi:type="dcterms:W3CDTF">2013-08-13T07:40:00Z</dcterms:created>
  <dcterms:modified xsi:type="dcterms:W3CDTF">2013-11-21T18:16:00Z</dcterms:modified>
</cp:coreProperties>
</file>