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63" w:rsidRDefault="00644663" w:rsidP="00644663">
      <w:pPr>
        <w:spacing w:after="120"/>
        <w:rPr>
          <w:rFonts w:ascii="Arial Unicode MS" w:eastAsia="Arial Unicode MS" w:hAnsi="Arial Unicode MS" w:cs="Arial Unicode MS" w:hint="eastAsia"/>
          <w:color w:val="000000"/>
          <w:spacing w:val="-5"/>
          <w:sz w:val="20"/>
          <w:szCs w:val="20"/>
        </w:rPr>
      </w:pPr>
      <w:bookmarkStart w:id="0" w:name="_GoBack"/>
      <w:bookmarkEnd w:id="0"/>
      <w:r>
        <w:rPr>
          <w:rFonts w:ascii="Arial Unicode MS" w:eastAsia="Arial Unicode MS" w:hAnsi="Arial Unicode MS" w:cs="Arial Unicode MS" w:hint="eastAsia"/>
          <w:color w:val="000000"/>
          <w:spacing w:val="-5"/>
          <w:sz w:val="20"/>
          <w:szCs w:val="20"/>
        </w:rPr>
        <w:t xml:space="preserve">The strategic objectives of the </w:t>
      </w:r>
      <w:proofErr w:type="spellStart"/>
      <w:r>
        <w:rPr>
          <w:rFonts w:ascii="Arial Unicode MS" w:eastAsia="Arial Unicode MS" w:hAnsi="Arial Unicode MS" w:cs="Arial Unicode MS" w:hint="eastAsia"/>
          <w:color w:val="000000"/>
          <w:spacing w:val="-5"/>
          <w:sz w:val="20"/>
          <w:szCs w:val="20"/>
        </w:rPr>
        <w:t>Thuthuka</w:t>
      </w:r>
      <w:proofErr w:type="spellEnd"/>
      <w:r>
        <w:rPr>
          <w:rFonts w:ascii="Arial Unicode MS" w:eastAsia="Arial Unicode MS" w:hAnsi="Arial Unicode MS" w:cs="Arial Unicode MS" w:hint="eastAsia"/>
          <w:color w:val="000000"/>
          <w:spacing w:val="-5"/>
          <w:sz w:val="20"/>
          <w:szCs w:val="20"/>
        </w:rPr>
        <w:t xml:space="preserve"> Programme are to:</w:t>
      </w:r>
    </w:p>
    <w:p w:rsidR="00644663" w:rsidRDefault="00644663" w:rsidP="00644663">
      <w:pPr>
        <w:numPr>
          <w:ilvl w:val="0"/>
          <w:numId w:val="1"/>
        </w:numPr>
        <w:rPr>
          <w:rFonts w:ascii="Arial Unicode MS" w:eastAsia="Arial Unicode MS" w:hAnsi="Arial Unicode MS" w:cs="Arial Unicode MS" w:hint="eastAsia"/>
          <w:color w:val="000000"/>
          <w:spacing w:val="-5"/>
          <w:sz w:val="20"/>
          <w:szCs w:val="20"/>
        </w:rPr>
      </w:pPr>
      <w:r>
        <w:rPr>
          <w:rFonts w:ascii="Arial Unicode MS" w:eastAsia="Arial Unicode MS" w:hAnsi="Arial Unicode MS" w:cs="Arial Unicode MS" w:hint="eastAsia"/>
          <w:color w:val="000000"/>
          <w:spacing w:val="-5"/>
          <w:sz w:val="20"/>
          <w:szCs w:val="20"/>
        </w:rPr>
        <w:t>Promote the attainment of a Doctoral qualification by early-career academics employed at SA research institutions;</w:t>
      </w:r>
    </w:p>
    <w:p w:rsidR="00644663" w:rsidRDefault="00644663" w:rsidP="00644663">
      <w:pPr>
        <w:numPr>
          <w:ilvl w:val="0"/>
          <w:numId w:val="1"/>
        </w:numPr>
        <w:rPr>
          <w:rFonts w:ascii="Arial Unicode MS" w:eastAsia="Arial Unicode MS" w:hAnsi="Arial Unicode MS" w:cs="Arial Unicode MS" w:hint="eastAsia"/>
          <w:color w:val="000000"/>
          <w:spacing w:val="-5"/>
          <w:sz w:val="20"/>
          <w:szCs w:val="20"/>
        </w:rPr>
      </w:pPr>
      <w:r>
        <w:rPr>
          <w:rFonts w:ascii="Arial Unicode MS" w:eastAsia="Arial Unicode MS" w:hAnsi="Arial Unicode MS" w:cs="Arial Unicode MS" w:hint="eastAsia"/>
          <w:color w:val="000000"/>
          <w:spacing w:val="-5"/>
          <w:sz w:val="20"/>
          <w:szCs w:val="20"/>
        </w:rPr>
        <w:t>Promote the research development of early-career academics employed at SA research institutions;</w:t>
      </w:r>
    </w:p>
    <w:p w:rsidR="00644663" w:rsidRDefault="00644663" w:rsidP="00644663">
      <w:pPr>
        <w:numPr>
          <w:ilvl w:val="0"/>
          <w:numId w:val="1"/>
        </w:numPr>
        <w:rPr>
          <w:rFonts w:ascii="Arial Unicode MS" w:eastAsia="Arial Unicode MS" w:hAnsi="Arial Unicode MS" w:cs="Arial Unicode MS" w:hint="eastAsia"/>
          <w:color w:val="000000"/>
          <w:spacing w:val="-5"/>
          <w:sz w:val="20"/>
          <w:szCs w:val="20"/>
        </w:rPr>
      </w:pPr>
      <w:r>
        <w:rPr>
          <w:rFonts w:ascii="Arial Unicode MS" w:eastAsia="Arial Unicode MS" w:hAnsi="Arial Unicode MS" w:cs="Arial Unicode MS" w:hint="eastAsia"/>
          <w:color w:val="000000"/>
          <w:spacing w:val="-5"/>
          <w:sz w:val="20"/>
          <w:szCs w:val="20"/>
        </w:rPr>
        <w:t>Promote the attainment of an NRF rating by early-career academics, in particular black and female researchers and persons with disabilities;</w:t>
      </w:r>
    </w:p>
    <w:p w:rsidR="00644663" w:rsidRDefault="00644663" w:rsidP="00644663">
      <w:pPr>
        <w:numPr>
          <w:ilvl w:val="0"/>
          <w:numId w:val="1"/>
        </w:numPr>
        <w:rPr>
          <w:rFonts w:ascii="Arial Unicode MS" w:eastAsia="Arial Unicode MS" w:hAnsi="Arial Unicode MS" w:cs="Arial Unicode MS" w:hint="eastAsia"/>
          <w:color w:val="000000"/>
          <w:spacing w:val="-5"/>
          <w:sz w:val="20"/>
          <w:szCs w:val="20"/>
        </w:rPr>
      </w:pPr>
      <w:r>
        <w:rPr>
          <w:rFonts w:ascii="Arial Unicode MS" w:eastAsia="Arial Unicode MS" w:hAnsi="Arial Unicode MS" w:cs="Arial Unicode MS" w:hint="eastAsia"/>
          <w:color w:val="000000"/>
          <w:spacing w:val="-5"/>
          <w:sz w:val="20"/>
          <w:szCs w:val="20"/>
        </w:rPr>
        <w:t>Promote the attainment of an NRF rating by academics that have not been able to realise their potential or sustain their research ability by virtue of the lack of an enabling research environment or due to family responsibilities;</w:t>
      </w:r>
    </w:p>
    <w:p w:rsidR="00644663" w:rsidRDefault="00644663" w:rsidP="00644663">
      <w:pPr>
        <w:numPr>
          <w:ilvl w:val="0"/>
          <w:numId w:val="1"/>
        </w:numPr>
        <w:rPr>
          <w:rFonts w:ascii="Arial Unicode MS" w:eastAsia="Arial Unicode MS" w:hAnsi="Arial Unicode MS" w:cs="Arial Unicode MS" w:hint="eastAsia"/>
          <w:color w:val="000000"/>
          <w:spacing w:val="-5"/>
          <w:sz w:val="20"/>
          <w:szCs w:val="20"/>
        </w:rPr>
      </w:pPr>
      <w:r>
        <w:rPr>
          <w:rFonts w:ascii="Arial Unicode MS" w:eastAsia="Arial Unicode MS" w:hAnsi="Arial Unicode MS" w:cs="Arial Unicode MS" w:hint="eastAsia"/>
          <w:color w:val="000000"/>
          <w:spacing w:val="-5"/>
          <w:sz w:val="20"/>
          <w:szCs w:val="20"/>
        </w:rPr>
        <w:t>Foster a culture of research excellence and aid in the development and expansion of the national knowledge-based economy by boosting research outputs and human capital developments; and</w:t>
      </w:r>
    </w:p>
    <w:p w:rsidR="00644663" w:rsidRDefault="00644663" w:rsidP="00644663">
      <w:pPr>
        <w:numPr>
          <w:ilvl w:val="0"/>
          <w:numId w:val="1"/>
        </w:numPr>
        <w:rPr>
          <w:rFonts w:ascii="Arial Unicode MS" w:eastAsia="Arial Unicode MS" w:hAnsi="Arial Unicode MS" w:cs="Arial Unicode MS" w:hint="eastAsia"/>
          <w:color w:val="000000"/>
          <w:spacing w:val="-5"/>
          <w:sz w:val="20"/>
          <w:szCs w:val="20"/>
        </w:rPr>
      </w:pPr>
      <w:r>
        <w:rPr>
          <w:rFonts w:ascii="Arial Unicode MS" w:eastAsia="Arial Unicode MS" w:hAnsi="Arial Unicode MS" w:cs="Arial Unicode MS" w:hint="eastAsia"/>
          <w:color w:val="000000"/>
          <w:spacing w:val="-5"/>
          <w:sz w:val="20"/>
          <w:szCs w:val="20"/>
        </w:rPr>
        <w:t>Effect a transformation in the demographic composition of the established research community with respect to gender, race and persons with disabilities.</w:t>
      </w:r>
    </w:p>
    <w:p w:rsidR="00644663" w:rsidRDefault="00644663" w:rsidP="00644663">
      <w:pPr>
        <w:rPr>
          <w:rFonts w:ascii="Arial Unicode MS" w:eastAsia="Arial Unicode MS" w:hAnsi="Arial Unicode MS" w:cs="Arial Unicode MS" w:hint="eastAsia"/>
          <w:color w:val="000000"/>
          <w:spacing w:val="-5"/>
          <w:sz w:val="20"/>
          <w:szCs w:val="20"/>
        </w:rPr>
      </w:pPr>
    </w:p>
    <w:p w:rsidR="00644663" w:rsidRDefault="00644663" w:rsidP="00644663">
      <w:pPr>
        <w:spacing w:after="24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pacing w:val="-5"/>
          <w:sz w:val="20"/>
          <w:szCs w:val="20"/>
        </w:rPr>
        <w:t>This call for proposals pertains to three</w:t>
      </w:r>
      <w:r>
        <w:rPr>
          <w:rFonts w:ascii="Arial Unicode MS" w:eastAsia="Arial Unicode MS" w:hAnsi="Arial Unicode MS" w:cs="Arial Unicode MS" w:hint="eastAsia"/>
          <w:b/>
          <w:bCs/>
          <w:color w:val="000000"/>
          <w:spacing w:val="-5"/>
          <w:sz w:val="20"/>
          <w:szCs w:val="20"/>
        </w:rPr>
        <w:t xml:space="preserve"> </w:t>
      </w:r>
      <w:r>
        <w:rPr>
          <w:rFonts w:ascii="Arial Unicode MS" w:eastAsia="Arial Unicode MS" w:hAnsi="Arial Unicode MS" w:cs="Arial Unicode MS" w:hint="eastAsia"/>
          <w:color w:val="000000"/>
          <w:sz w:val="20"/>
          <w:szCs w:val="20"/>
        </w:rPr>
        <w:t xml:space="preserve">tracks. Interested applicants may </w:t>
      </w:r>
      <w:r>
        <w:rPr>
          <w:rFonts w:ascii="Arial Unicode MS" w:eastAsia="Arial Unicode MS" w:hAnsi="Arial Unicode MS" w:cs="Arial Unicode MS" w:hint="eastAsia"/>
          <w:b/>
          <w:bCs/>
          <w:color w:val="000000"/>
          <w:sz w:val="20"/>
          <w:szCs w:val="20"/>
          <w:u w:val="single"/>
        </w:rPr>
        <w:t xml:space="preserve">ONLY </w:t>
      </w:r>
      <w:r>
        <w:rPr>
          <w:rFonts w:ascii="Arial Unicode MS" w:eastAsia="Arial Unicode MS" w:hAnsi="Arial Unicode MS" w:cs="Arial Unicode MS" w:hint="eastAsia"/>
          <w:color w:val="000000"/>
          <w:sz w:val="20"/>
          <w:szCs w:val="20"/>
        </w:rPr>
        <w:t>apply for funding in one of the following three tracks:</w:t>
      </w:r>
    </w:p>
    <w:p w:rsidR="00644663" w:rsidRDefault="00644663" w:rsidP="00644663">
      <w:pPr>
        <w:spacing w:after="120"/>
        <w:ind w:left="357" w:hanging="357"/>
        <w:rPr>
          <w:rFonts w:ascii="Arial Unicode MS" w:eastAsia="Arial Unicode MS" w:hAnsi="Arial Unicode MS" w:cs="Arial Unicode MS" w:hint="eastAsia"/>
          <w:b/>
          <w:bCs/>
          <w:color w:val="000000"/>
          <w:sz w:val="20"/>
          <w:szCs w:val="20"/>
        </w:rPr>
      </w:pPr>
      <w:r>
        <w:rPr>
          <w:rFonts w:ascii="Arial Unicode MS" w:eastAsia="Arial Unicode MS" w:hAnsi="Arial Unicode MS" w:cs="Arial Unicode MS" w:hint="eastAsia"/>
          <w:b/>
          <w:bCs/>
          <w:color w:val="000000"/>
          <w:sz w:val="20"/>
          <w:szCs w:val="20"/>
        </w:rPr>
        <w:t>1.</w:t>
      </w:r>
      <w:r>
        <w:rPr>
          <w:rFonts w:ascii="Times New Roman" w:hAnsi="Times New Roman"/>
          <w:b/>
          <w:bCs/>
          <w:color w:val="000000"/>
          <w:sz w:val="14"/>
          <w:szCs w:val="14"/>
        </w:rPr>
        <w:t xml:space="preserve">   </w:t>
      </w:r>
      <w:r>
        <w:rPr>
          <w:rFonts w:ascii="Arial Unicode MS" w:eastAsia="Arial Unicode MS" w:hAnsi="Arial Unicode MS" w:cs="Arial Unicode MS" w:hint="eastAsia"/>
          <w:b/>
          <w:bCs/>
          <w:color w:val="000000"/>
          <w:sz w:val="20"/>
          <w:szCs w:val="20"/>
        </w:rPr>
        <w:t>PhD Track</w:t>
      </w:r>
    </w:p>
    <w:p w:rsidR="00644663" w:rsidRDefault="00644663" w:rsidP="00644663">
      <w:pPr>
        <w:spacing w:after="120"/>
        <w:ind w:firstLine="357"/>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The following eligibility criteria apply in respect of the PhD Track:</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Only South African citizens;</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Should have obtained a minimum of a Master</w:t>
      </w:r>
      <w:r>
        <w:rPr>
          <w:rFonts w:ascii="Arial Unicode MS" w:eastAsia="Arial Unicode MS" w:hAnsi="Arial Unicode MS" w:cs="Arial Unicode MS" w:hint="eastAsia"/>
          <w:color w:val="000000"/>
          <w:sz w:val="20"/>
          <w:szCs w:val="20"/>
          <w:lang w:val="en-US"/>
        </w:rPr>
        <w:t>’</w:t>
      </w:r>
      <w:r>
        <w:rPr>
          <w:rFonts w:ascii="Arial Unicode MS" w:eastAsia="Arial Unicode MS" w:hAnsi="Arial Unicode MS" w:cs="Arial Unicode MS" w:hint="eastAsia"/>
          <w:color w:val="000000"/>
          <w:sz w:val="20"/>
          <w:szCs w:val="20"/>
        </w:rPr>
        <w:t>s degree;</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Must have their PhD research proposal approved by the institution;</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Registered for a Doctoral degree;</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Generally under the age of 45 years at the time of first application (applicants over the age of 45 should submit a motivation as to why they were not able to achieve their doctoral qualification by the stipulated age.);</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Institutional commitment from the employing institution pledging to allow applicant time off for research; and</w:t>
      </w:r>
    </w:p>
    <w:p w:rsidR="00644663" w:rsidRDefault="00644663" w:rsidP="00644663">
      <w:pPr>
        <w:numPr>
          <w:ilvl w:val="0"/>
          <w:numId w:val="2"/>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Endorsement by a nominated supervisor supporting the proposed Doctoral work to be undertaken (supervisor</w:t>
      </w:r>
      <w:r>
        <w:rPr>
          <w:rFonts w:ascii="Arial Unicode MS" w:eastAsia="Arial Unicode MS" w:hAnsi="Arial Unicode MS" w:cs="Arial Unicode MS" w:hint="eastAsia"/>
          <w:color w:val="000000"/>
          <w:sz w:val="20"/>
          <w:szCs w:val="20"/>
          <w:lang w:val="en-US"/>
        </w:rPr>
        <w:t>’</w:t>
      </w:r>
      <w:r>
        <w:rPr>
          <w:rFonts w:ascii="Arial Unicode MS" w:eastAsia="Arial Unicode MS" w:hAnsi="Arial Unicode MS" w:cs="Arial Unicode MS" w:hint="eastAsia"/>
          <w:color w:val="000000"/>
          <w:sz w:val="20"/>
          <w:szCs w:val="20"/>
        </w:rPr>
        <w:t>s report to be submitted via the electronic application process).</w:t>
      </w:r>
    </w:p>
    <w:p w:rsidR="00644663" w:rsidRDefault="00644663" w:rsidP="00644663">
      <w:pPr>
        <w:ind w:left="360"/>
        <w:rPr>
          <w:rFonts w:ascii="Arial Unicode MS" w:eastAsia="Arial Unicode MS" w:hAnsi="Arial Unicode MS" w:cs="Arial Unicode MS" w:hint="eastAsia"/>
          <w:color w:val="000000"/>
          <w:sz w:val="20"/>
          <w:szCs w:val="20"/>
        </w:rPr>
      </w:pPr>
    </w:p>
    <w:p w:rsidR="00644663" w:rsidRDefault="00644663" w:rsidP="00644663">
      <w:pPr>
        <w:spacing w:after="120"/>
        <w:ind w:left="357" w:hanging="357"/>
        <w:rPr>
          <w:rFonts w:ascii="Arial Unicode MS" w:eastAsia="Arial Unicode MS" w:hAnsi="Arial Unicode MS" w:cs="Arial Unicode MS" w:hint="eastAsia"/>
          <w:b/>
          <w:bCs/>
          <w:color w:val="000000"/>
          <w:sz w:val="20"/>
          <w:szCs w:val="20"/>
        </w:rPr>
      </w:pPr>
      <w:r>
        <w:rPr>
          <w:rFonts w:ascii="Arial Unicode MS" w:eastAsia="Arial Unicode MS" w:hAnsi="Arial Unicode MS" w:cs="Arial Unicode MS" w:hint="eastAsia"/>
          <w:b/>
          <w:bCs/>
          <w:color w:val="000000"/>
          <w:sz w:val="20"/>
          <w:szCs w:val="20"/>
        </w:rPr>
        <w:t>2.</w:t>
      </w:r>
      <w:r>
        <w:rPr>
          <w:rFonts w:ascii="Times New Roman" w:hAnsi="Times New Roman"/>
          <w:b/>
          <w:bCs/>
          <w:color w:val="000000"/>
          <w:sz w:val="14"/>
          <w:szCs w:val="14"/>
        </w:rPr>
        <w:t xml:space="preserve">   </w:t>
      </w:r>
      <w:r>
        <w:rPr>
          <w:rFonts w:ascii="Arial Unicode MS" w:eastAsia="Arial Unicode MS" w:hAnsi="Arial Unicode MS" w:cs="Arial Unicode MS" w:hint="eastAsia"/>
          <w:b/>
          <w:bCs/>
          <w:color w:val="000000"/>
          <w:sz w:val="20"/>
          <w:szCs w:val="20"/>
        </w:rPr>
        <w:t>Post-PhD Track</w:t>
      </w:r>
    </w:p>
    <w:p w:rsidR="00644663" w:rsidRDefault="00644663" w:rsidP="00644663">
      <w:pPr>
        <w:spacing w:after="120"/>
        <w:ind w:firstLine="357"/>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The following eligibility criteria apply in respect of the Post-PhD Track:</w:t>
      </w:r>
    </w:p>
    <w:p w:rsidR="00644663" w:rsidRDefault="00644663" w:rsidP="00644663">
      <w:pPr>
        <w:numPr>
          <w:ilvl w:val="0"/>
          <w:numId w:val="3"/>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Only South African citizens;</w:t>
      </w:r>
    </w:p>
    <w:p w:rsidR="00644663" w:rsidRDefault="00644663" w:rsidP="00644663">
      <w:pPr>
        <w:numPr>
          <w:ilvl w:val="0"/>
          <w:numId w:val="3"/>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Should have obtained a Doctoral degree no more than five years prior to the date of first application; and</w:t>
      </w:r>
    </w:p>
    <w:p w:rsidR="00644663" w:rsidRDefault="00644663" w:rsidP="00644663">
      <w:pPr>
        <w:numPr>
          <w:ilvl w:val="0"/>
          <w:numId w:val="3"/>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Generally under the age of 45 years at the time of first application.</w:t>
      </w:r>
    </w:p>
    <w:p w:rsidR="00644663" w:rsidRDefault="00644663" w:rsidP="00644663">
      <w:pPr>
        <w:ind w:left="360"/>
        <w:rPr>
          <w:rFonts w:ascii="Arial Unicode MS" w:eastAsia="Arial Unicode MS" w:hAnsi="Arial Unicode MS" w:cs="Arial Unicode MS" w:hint="eastAsia"/>
          <w:color w:val="000000"/>
          <w:sz w:val="20"/>
          <w:szCs w:val="20"/>
        </w:rPr>
      </w:pPr>
    </w:p>
    <w:p w:rsidR="00644663" w:rsidRDefault="00644663" w:rsidP="00644663">
      <w:pPr>
        <w:spacing w:after="120"/>
        <w:ind w:left="357" w:hanging="357"/>
        <w:rPr>
          <w:rFonts w:ascii="Arial Unicode MS" w:eastAsia="Arial Unicode MS" w:hAnsi="Arial Unicode MS" w:cs="Arial Unicode MS" w:hint="eastAsia"/>
          <w:b/>
          <w:bCs/>
          <w:color w:val="000000"/>
          <w:sz w:val="20"/>
          <w:szCs w:val="20"/>
        </w:rPr>
      </w:pPr>
      <w:r>
        <w:rPr>
          <w:rFonts w:ascii="Arial Unicode MS" w:eastAsia="Arial Unicode MS" w:hAnsi="Arial Unicode MS" w:cs="Arial Unicode MS" w:hint="eastAsia"/>
          <w:b/>
          <w:bCs/>
          <w:color w:val="000000"/>
          <w:sz w:val="20"/>
          <w:szCs w:val="20"/>
        </w:rPr>
        <w:t>3.</w:t>
      </w:r>
      <w:r>
        <w:rPr>
          <w:rFonts w:ascii="Times New Roman" w:hAnsi="Times New Roman"/>
          <w:b/>
          <w:bCs/>
          <w:color w:val="000000"/>
          <w:sz w:val="14"/>
          <w:szCs w:val="14"/>
        </w:rPr>
        <w:t xml:space="preserve">   </w:t>
      </w:r>
      <w:r>
        <w:rPr>
          <w:rFonts w:ascii="Arial Unicode MS" w:eastAsia="Arial Unicode MS" w:hAnsi="Arial Unicode MS" w:cs="Arial Unicode MS" w:hint="eastAsia"/>
          <w:b/>
          <w:bCs/>
          <w:color w:val="000000"/>
          <w:sz w:val="20"/>
          <w:szCs w:val="20"/>
        </w:rPr>
        <w:t>NRF Rating Track</w:t>
      </w:r>
    </w:p>
    <w:p w:rsidR="00644663" w:rsidRDefault="00644663" w:rsidP="00644663">
      <w:pPr>
        <w:spacing w:after="120"/>
        <w:ind w:firstLine="357"/>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The following eligibility criteria apply in respect of the NRF Rating Track:</w:t>
      </w:r>
    </w:p>
    <w:p w:rsidR="00644663" w:rsidRDefault="00644663" w:rsidP="00644663">
      <w:pPr>
        <w:numPr>
          <w:ilvl w:val="0"/>
          <w:numId w:val="4"/>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Only South African citizens and permanent residents;</w:t>
      </w:r>
    </w:p>
    <w:p w:rsidR="00644663" w:rsidRDefault="00644663" w:rsidP="00644663">
      <w:pPr>
        <w:numPr>
          <w:ilvl w:val="0"/>
          <w:numId w:val="4"/>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Should have obtained a Doctoral Degree or undergone equivalent research training based on research experience and research outputs. Applicants without a Doctoral degree should demonstrate a proven track record of research outputs;</w:t>
      </w:r>
    </w:p>
    <w:p w:rsidR="00644663" w:rsidRDefault="00644663" w:rsidP="00644663">
      <w:pPr>
        <w:numPr>
          <w:ilvl w:val="0"/>
          <w:numId w:val="4"/>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The applicant must have at least completed a Master</w:t>
      </w:r>
      <w:r>
        <w:rPr>
          <w:rFonts w:ascii="Arial Unicode MS" w:eastAsia="Arial Unicode MS" w:hAnsi="Arial Unicode MS" w:cs="Arial Unicode MS" w:hint="eastAsia"/>
          <w:color w:val="000000"/>
          <w:sz w:val="20"/>
          <w:szCs w:val="20"/>
          <w:lang w:val="en-US"/>
        </w:rPr>
        <w:t>’</w:t>
      </w:r>
      <w:r>
        <w:rPr>
          <w:rFonts w:ascii="Arial Unicode MS" w:eastAsia="Arial Unicode MS" w:hAnsi="Arial Unicode MS" w:cs="Arial Unicode MS" w:hint="eastAsia"/>
          <w:color w:val="000000"/>
          <w:sz w:val="20"/>
          <w:szCs w:val="20"/>
        </w:rPr>
        <w:t>s degree;</w:t>
      </w:r>
    </w:p>
    <w:p w:rsidR="00644663" w:rsidRDefault="00644663" w:rsidP="00644663">
      <w:pPr>
        <w:numPr>
          <w:ilvl w:val="0"/>
          <w:numId w:val="4"/>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A research focus has been identified in an area in which the applicant plans to establish a research track record; and</w:t>
      </w:r>
    </w:p>
    <w:p w:rsidR="00644663" w:rsidRDefault="00644663" w:rsidP="00644663">
      <w:pPr>
        <w:numPr>
          <w:ilvl w:val="0"/>
          <w:numId w:val="4"/>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pacing w:val="-5"/>
          <w:sz w:val="20"/>
          <w:szCs w:val="20"/>
        </w:rPr>
        <w:t>To be eligible, a</w:t>
      </w:r>
      <w:r>
        <w:rPr>
          <w:rFonts w:ascii="Arial Unicode MS" w:eastAsia="Arial Unicode MS" w:hAnsi="Arial Unicode MS" w:cs="Arial Unicode MS" w:hint="eastAsia"/>
          <w:color w:val="000000"/>
          <w:sz w:val="20"/>
          <w:szCs w:val="20"/>
        </w:rPr>
        <w:t xml:space="preserve">pplicants must demonstrate in the proposal that they have been unable to establish themselves as researchers due to limited research opportunities (e.g. working in an institution with limited research infrastructure and research activity or due to family responsibilities). If such limitations are </w:t>
      </w:r>
      <w:r>
        <w:rPr>
          <w:rFonts w:ascii="Arial Unicode MS" w:eastAsia="Arial Unicode MS" w:hAnsi="Arial Unicode MS" w:cs="Arial Unicode MS" w:hint="eastAsia"/>
          <w:b/>
          <w:bCs/>
          <w:color w:val="000000"/>
          <w:sz w:val="20"/>
          <w:szCs w:val="20"/>
        </w:rPr>
        <w:t>NOT</w:t>
      </w:r>
      <w:r>
        <w:rPr>
          <w:rFonts w:ascii="Arial Unicode MS" w:eastAsia="Arial Unicode MS" w:hAnsi="Arial Unicode MS" w:cs="Arial Unicode MS" w:hint="eastAsia"/>
          <w:color w:val="000000"/>
          <w:sz w:val="20"/>
          <w:szCs w:val="20"/>
        </w:rPr>
        <w:t xml:space="preserve"> clear from the proposal and confirmed in the applicant</w:t>
      </w:r>
      <w:r>
        <w:rPr>
          <w:rFonts w:ascii="Arial Unicode MS" w:eastAsia="Arial Unicode MS" w:hAnsi="Arial Unicode MS" w:cs="Arial Unicode MS" w:hint="eastAsia"/>
          <w:color w:val="000000"/>
          <w:sz w:val="20"/>
          <w:szCs w:val="20"/>
          <w:lang w:val="en-US"/>
        </w:rPr>
        <w:t>’</w:t>
      </w:r>
      <w:r>
        <w:rPr>
          <w:rFonts w:ascii="Arial Unicode MS" w:eastAsia="Arial Unicode MS" w:hAnsi="Arial Unicode MS" w:cs="Arial Unicode MS" w:hint="eastAsia"/>
          <w:color w:val="000000"/>
          <w:sz w:val="20"/>
          <w:szCs w:val="20"/>
        </w:rPr>
        <w:t>s career profile, the application will not be considered.</w:t>
      </w:r>
    </w:p>
    <w:p w:rsidR="00644663" w:rsidRDefault="00644663" w:rsidP="00644663">
      <w:pPr>
        <w:rPr>
          <w:rFonts w:ascii="Arial Unicode MS" w:eastAsia="Arial Unicode MS" w:hAnsi="Arial Unicode MS" w:cs="Arial Unicode MS" w:hint="eastAsia"/>
          <w:b/>
          <w:bCs/>
          <w:color w:val="000000"/>
          <w:sz w:val="20"/>
          <w:szCs w:val="20"/>
        </w:rPr>
      </w:pPr>
    </w:p>
    <w:p w:rsidR="00644663" w:rsidRDefault="00644663" w:rsidP="00644663">
      <w:pPr>
        <w:rPr>
          <w:rFonts w:ascii="Arial Unicode MS" w:eastAsia="Arial Unicode MS" w:hAnsi="Arial Unicode MS" w:cs="Arial Unicode MS" w:hint="eastAsia"/>
          <w:b/>
          <w:bCs/>
          <w:color w:val="000000"/>
          <w:spacing w:val="-5"/>
          <w:sz w:val="20"/>
          <w:szCs w:val="20"/>
        </w:rPr>
      </w:pPr>
      <w:r>
        <w:rPr>
          <w:rFonts w:ascii="Arial Unicode MS" w:eastAsia="Arial Unicode MS" w:hAnsi="Arial Unicode MS" w:cs="Arial Unicode MS" w:hint="eastAsia"/>
          <w:b/>
          <w:bCs/>
          <w:color w:val="000000"/>
          <w:spacing w:val="-5"/>
          <w:sz w:val="20"/>
          <w:szCs w:val="20"/>
        </w:rPr>
        <w:t>Eligibility Criteria</w:t>
      </w:r>
    </w:p>
    <w:p w:rsidR="00644663" w:rsidRDefault="00644663" w:rsidP="00644663">
      <w:p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 xml:space="preserve">The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grants are limited to academics and researchers, with academic and/or joint academic and administrative professional appointments at UCT. Applicants must be employed at UCT on a full-time permanent or full-time contractual basis. In the case of a contract, the appointment must extent for the duration of the approved three-year funding cycle (i.e. 2016 to 2018).</w:t>
      </w:r>
    </w:p>
    <w:p w:rsidR="00644663" w:rsidRDefault="00644663" w:rsidP="00644663">
      <w:pPr>
        <w:autoSpaceDE w:val="0"/>
        <w:autoSpaceDN w:val="0"/>
        <w:rPr>
          <w:rFonts w:ascii="Arial Unicode MS" w:eastAsia="Arial Unicode MS" w:hAnsi="Arial Unicode MS" w:cs="Arial Unicode MS" w:hint="eastAsia"/>
          <w:color w:val="000000"/>
          <w:sz w:val="20"/>
          <w:szCs w:val="20"/>
        </w:rPr>
      </w:pPr>
    </w:p>
    <w:p w:rsidR="00644663" w:rsidRDefault="00644663" w:rsidP="00644663">
      <w:p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 xml:space="preserve">First-time applicants must NOT be an NRF rated researcher, but may become rated during the tenure of the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grant. Once rated, a </w:t>
      </w:r>
      <w:proofErr w:type="spellStart"/>
      <w:r>
        <w:rPr>
          <w:rFonts w:ascii="Arial Unicode MS" w:eastAsia="Arial Unicode MS" w:hAnsi="Arial Unicode MS" w:cs="Arial Unicode MS" w:hint="eastAsia"/>
          <w:color w:val="000000"/>
          <w:sz w:val="20"/>
          <w:szCs w:val="20"/>
        </w:rPr>
        <w:t>grantholder</w:t>
      </w:r>
      <w:proofErr w:type="spellEnd"/>
      <w:r>
        <w:rPr>
          <w:rFonts w:ascii="Arial Unicode MS" w:eastAsia="Arial Unicode MS" w:hAnsi="Arial Unicode MS" w:cs="Arial Unicode MS" w:hint="eastAsia"/>
          <w:color w:val="000000"/>
          <w:sz w:val="20"/>
          <w:szCs w:val="20"/>
        </w:rPr>
        <w:t xml:space="preserve"> must complete the current cycle and exit the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funding instrument.  Should NRF Evaluation and Rating and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applications be submitted simultaneously and both are successful, then the latter will not be awarded any funding.</w:t>
      </w:r>
    </w:p>
    <w:p w:rsidR="00644663" w:rsidRDefault="00644663" w:rsidP="00644663">
      <w:pPr>
        <w:autoSpaceDE w:val="0"/>
        <w:autoSpaceDN w:val="0"/>
        <w:rPr>
          <w:rFonts w:ascii="Arial Unicode MS" w:eastAsia="Arial Unicode MS" w:hAnsi="Arial Unicode MS" w:cs="Arial Unicode MS" w:hint="eastAsia"/>
          <w:color w:val="000000"/>
          <w:sz w:val="20"/>
          <w:szCs w:val="20"/>
        </w:rPr>
      </w:pPr>
    </w:p>
    <w:p w:rsidR="00644663" w:rsidRDefault="00644663" w:rsidP="00644663">
      <w:pPr>
        <w:autoSpaceDE w:val="0"/>
        <w:autoSpaceDN w:val="0"/>
        <w:rPr>
          <w:rFonts w:ascii="Arial Unicode MS" w:eastAsia="Arial Unicode MS" w:hAnsi="Arial Unicode MS" w:cs="Arial Unicode MS" w:hint="eastAsia"/>
          <w:b/>
          <w:bCs/>
          <w:color w:val="000000"/>
          <w:sz w:val="20"/>
          <w:szCs w:val="20"/>
        </w:rPr>
      </w:pPr>
      <w:r>
        <w:rPr>
          <w:rFonts w:ascii="Arial Unicode MS" w:eastAsia="Arial Unicode MS" w:hAnsi="Arial Unicode MS" w:cs="Arial Unicode MS" w:hint="eastAsia"/>
          <w:b/>
          <w:bCs/>
          <w:color w:val="000000"/>
          <w:sz w:val="20"/>
          <w:szCs w:val="20"/>
        </w:rPr>
        <w:t xml:space="preserve">Funding </w:t>
      </w:r>
    </w:p>
    <w:p w:rsidR="00644663" w:rsidRDefault="00644663" w:rsidP="00644663">
      <w:pPr>
        <w:autoSpaceDE w:val="0"/>
        <w:autoSpaceDN w:val="0"/>
        <w:spacing w:after="12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 xml:space="preserve">The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Programme will support</w:t>
      </w:r>
    </w:p>
    <w:p w:rsidR="00644663" w:rsidRDefault="00644663" w:rsidP="00644663">
      <w:pPr>
        <w:numPr>
          <w:ilvl w:val="0"/>
          <w:numId w:val="5"/>
        </w:num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Student bursaries</w:t>
      </w:r>
    </w:p>
    <w:p w:rsidR="00644663" w:rsidRDefault="00644663" w:rsidP="00644663">
      <w:pPr>
        <w:numPr>
          <w:ilvl w:val="0"/>
          <w:numId w:val="5"/>
        </w:num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Research operating costs</w:t>
      </w:r>
    </w:p>
    <w:p w:rsidR="00644663" w:rsidRDefault="00644663" w:rsidP="00644663">
      <w:pPr>
        <w:autoSpaceDE w:val="0"/>
        <w:autoSpaceDN w:val="0"/>
        <w:rPr>
          <w:rFonts w:ascii="Arial Unicode MS" w:eastAsia="Arial Unicode MS" w:hAnsi="Arial Unicode MS" w:cs="Arial Unicode MS" w:hint="eastAsia"/>
          <w:color w:val="000000"/>
          <w:sz w:val="20"/>
          <w:szCs w:val="20"/>
        </w:rPr>
      </w:pPr>
    </w:p>
    <w:p w:rsidR="00644663" w:rsidRDefault="00644663" w:rsidP="00644663">
      <w:pPr>
        <w:autoSpaceDE w:val="0"/>
        <w:autoSpaceDN w:val="0"/>
        <w:spacing w:after="12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 xml:space="preserve">The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Programme does not award funding for -</w:t>
      </w:r>
    </w:p>
    <w:p w:rsidR="00644663" w:rsidRDefault="00644663" w:rsidP="00644663">
      <w:pPr>
        <w:numPr>
          <w:ilvl w:val="0"/>
          <w:numId w:val="6"/>
        </w:num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Infrastructure development for which the Research Infrastructure Support Programme makes provision;</w:t>
      </w:r>
    </w:p>
    <w:p w:rsidR="00644663" w:rsidRDefault="00644663" w:rsidP="00644663">
      <w:pPr>
        <w:numPr>
          <w:ilvl w:val="0"/>
          <w:numId w:val="6"/>
        </w:num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 xml:space="preserve">Budgets only requesting funding for sabbatical/study visits, travel, student support, equipment and/or conference attendance and not for research materials and supplies; </w:t>
      </w:r>
    </w:p>
    <w:p w:rsidR="00644663" w:rsidRDefault="00644663" w:rsidP="00644663">
      <w:pPr>
        <w:numPr>
          <w:ilvl w:val="0"/>
          <w:numId w:val="6"/>
        </w:num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lastRenderedPageBreak/>
        <w:t>Single year grants or grants for less than three years, unless the applicant is in the process of completing a doctoral study (applying in the PhD track); and</w:t>
      </w:r>
    </w:p>
    <w:p w:rsidR="00644663" w:rsidRDefault="00644663" w:rsidP="00644663">
      <w:pPr>
        <w:numPr>
          <w:ilvl w:val="0"/>
          <w:numId w:val="6"/>
        </w:numPr>
        <w:autoSpaceDE w:val="0"/>
        <w:autoSpaceDN w:val="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Applications with a Research Operating Cost budget total of less than R 25,000 per year requested from the NRF (very important as it will be automatically disqualified).</w:t>
      </w:r>
    </w:p>
    <w:p w:rsidR="00644663" w:rsidRDefault="00644663" w:rsidP="00644663">
      <w:pPr>
        <w:autoSpaceDE w:val="0"/>
        <w:autoSpaceDN w:val="0"/>
        <w:rPr>
          <w:rFonts w:ascii="Arial Unicode MS" w:eastAsia="Arial Unicode MS" w:hAnsi="Arial Unicode MS" w:cs="Arial Unicode MS" w:hint="eastAsia"/>
          <w:color w:val="000000"/>
          <w:sz w:val="20"/>
          <w:szCs w:val="20"/>
        </w:rPr>
      </w:pPr>
    </w:p>
    <w:p w:rsidR="00644663" w:rsidRDefault="00644663" w:rsidP="00644663">
      <w:pPr>
        <w:rPr>
          <w:rFonts w:ascii="Arial Unicode MS" w:eastAsia="Arial Unicode MS" w:hAnsi="Arial Unicode MS" w:cs="Arial Unicode MS" w:hint="eastAsia"/>
          <w:b/>
          <w:bCs/>
          <w:color w:val="000000"/>
          <w:spacing w:val="-5"/>
          <w:sz w:val="20"/>
          <w:szCs w:val="20"/>
          <w:lang w:val="en-GB" w:eastAsia="en-ZA"/>
        </w:rPr>
      </w:pPr>
      <w:r>
        <w:rPr>
          <w:rFonts w:ascii="Arial Unicode MS" w:eastAsia="Arial Unicode MS" w:hAnsi="Arial Unicode MS" w:cs="Arial Unicode MS" w:hint="eastAsia"/>
          <w:b/>
          <w:bCs/>
          <w:color w:val="000000"/>
          <w:spacing w:val="-5"/>
          <w:sz w:val="20"/>
          <w:szCs w:val="20"/>
          <w:lang w:val="en-GB" w:eastAsia="en-ZA"/>
        </w:rPr>
        <w:t>UCT</w:t>
      </w:r>
      <w:r>
        <w:rPr>
          <w:rFonts w:ascii="Arial Unicode MS" w:eastAsia="Arial Unicode MS" w:hAnsi="Arial Unicode MS" w:cs="Arial Unicode MS" w:hint="eastAsia"/>
          <w:b/>
          <w:bCs/>
          <w:color w:val="000000"/>
          <w:spacing w:val="-5"/>
          <w:sz w:val="20"/>
          <w:szCs w:val="20"/>
          <w:lang w:eastAsia="en-ZA"/>
        </w:rPr>
        <w:t>’</w:t>
      </w:r>
      <w:r>
        <w:rPr>
          <w:rFonts w:ascii="Arial Unicode MS" w:eastAsia="Arial Unicode MS" w:hAnsi="Arial Unicode MS" w:cs="Arial Unicode MS" w:hint="eastAsia"/>
          <w:b/>
          <w:bCs/>
          <w:color w:val="000000"/>
          <w:spacing w:val="-5"/>
          <w:sz w:val="20"/>
          <w:szCs w:val="20"/>
          <w:lang w:val="en-GB" w:eastAsia="en-ZA"/>
        </w:rPr>
        <w:t>s internal process is as follows:</w:t>
      </w:r>
    </w:p>
    <w:p w:rsidR="00644663" w:rsidRDefault="00644663" w:rsidP="00644663">
      <w:pPr>
        <w:rPr>
          <w:rFonts w:ascii="Arial Unicode MS" w:eastAsia="Arial Unicode MS" w:hAnsi="Arial Unicode MS" w:cs="Arial Unicode MS" w:hint="eastAsia"/>
          <w:color w:val="000000"/>
          <w:spacing w:val="-5"/>
          <w:sz w:val="20"/>
          <w:szCs w:val="20"/>
          <w:lang w:val="en-GB" w:eastAsia="en-ZA"/>
        </w:rPr>
      </w:pPr>
      <w:r>
        <w:rPr>
          <w:rFonts w:ascii="Arial Unicode MS" w:eastAsia="Arial Unicode MS" w:hAnsi="Arial Unicode MS" w:cs="Arial Unicode MS" w:hint="eastAsia"/>
          <w:color w:val="000000"/>
          <w:spacing w:val="-5"/>
          <w:sz w:val="20"/>
          <w:szCs w:val="20"/>
        </w:rPr>
        <w:t xml:space="preserve">Applicants who intend to submit a </w:t>
      </w:r>
      <w:proofErr w:type="spellStart"/>
      <w:r>
        <w:rPr>
          <w:rFonts w:ascii="Arial Unicode MS" w:eastAsia="Arial Unicode MS" w:hAnsi="Arial Unicode MS" w:cs="Arial Unicode MS" w:hint="eastAsia"/>
          <w:color w:val="000000"/>
          <w:spacing w:val="-5"/>
          <w:sz w:val="20"/>
          <w:szCs w:val="20"/>
        </w:rPr>
        <w:t>Thuthuka</w:t>
      </w:r>
      <w:proofErr w:type="spellEnd"/>
      <w:r>
        <w:rPr>
          <w:rFonts w:ascii="Arial Unicode MS" w:eastAsia="Arial Unicode MS" w:hAnsi="Arial Unicode MS" w:cs="Arial Unicode MS" w:hint="eastAsia"/>
          <w:color w:val="000000"/>
          <w:spacing w:val="-5"/>
          <w:sz w:val="20"/>
          <w:szCs w:val="20"/>
        </w:rPr>
        <w:t xml:space="preserve"> proposal should attend a </w:t>
      </w:r>
      <w:proofErr w:type="spellStart"/>
      <w:r>
        <w:rPr>
          <w:rFonts w:ascii="Arial Unicode MS" w:eastAsia="Arial Unicode MS" w:hAnsi="Arial Unicode MS" w:cs="Arial Unicode MS" w:hint="eastAsia"/>
          <w:color w:val="000000"/>
          <w:spacing w:val="-5"/>
          <w:sz w:val="20"/>
          <w:szCs w:val="20"/>
        </w:rPr>
        <w:t>Thuthuka</w:t>
      </w:r>
      <w:proofErr w:type="spellEnd"/>
      <w:r>
        <w:rPr>
          <w:rFonts w:ascii="Arial Unicode MS" w:eastAsia="Arial Unicode MS" w:hAnsi="Arial Unicode MS" w:cs="Arial Unicode MS" w:hint="eastAsia"/>
          <w:color w:val="000000"/>
          <w:spacing w:val="-5"/>
          <w:sz w:val="20"/>
          <w:szCs w:val="20"/>
        </w:rPr>
        <w:t xml:space="preserve"> writing and budget preparation workshop to be hosted by the Research Office. If you cannot attend this workshop, please create an application on the NRF website (at </w:t>
      </w:r>
      <w:hyperlink r:id="rId5" w:history="1">
        <w:r>
          <w:rPr>
            <w:rStyle w:val="Hyperlink"/>
            <w:rFonts w:ascii="Arial Unicode MS" w:eastAsia="Arial Unicode MS" w:hAnsi="Arial Unicode MS" w:cs="Arial Unicode MS" w:hint="eastAsia"/>
            <w:color w:val="074CD7"/>
            <w:spacing w:val="-5"/>
            <w:sz w:val="20"/>
            <w:szCs w:val="20"/>
            <w:lang w:val="en-GB" w:eastAsia="en-ZA"/>
          </w:rPr>
          <w:t>https://nrfsubmission.nrf.ac.za</w:t>
        </w:r>
      </w:hyperlink>
      <w:r>
        <w:rPr>
          <w:rFonts w:ascii="Arial Unicode MS" w:eastAsia="Arial Unicode MS" w:hAnsi="Arial Unicode MS" w:cs="Arial Unicode MS" w:hint="eastAsia"/>
          <w:color w:val="074CD7"/>
          <w:spacing w:val="-5"/>
          <w:sz w:val="20"/>
          <w:szCs w:val="20"/>
          <w:lang w:val="en-GB" w:eastAsia="en-ZA"/>
        </w:rPr>
        <w:t>)</w:t>
      </w:r>
      <w:r>
        <w:rPr>
          <w:rFonts w:ascii="Arial Unicode MS" w:eastAsia="Arial Unicode MS" w:hAnsi="Arial Unicode MS" w:cs="Arial Unicode MS" w:hint="eastAsia"/>
          <w:color w:val="000000"/>
          <w:spacing w:val="-5"/>
          <w:sz w:val="20"/>
          <w:szCs w:val="20"/>
          <w:lang w:val="en-GB" w:eastAsia="en-ZA"/>
        </w:rPr>
        <w:t xml:space="preserve"> to allow us to monitor your progress and provide you with ongoing advice ASAP.</w:t>
      </w:r>
    </w:p>
    <w:p w:rsidR="00644663" w:rsidRDefault="00644663" w:rsidP="00644663">
      <w:pPr>
        <w:rPr>
          <w:rFonts w:ascii="Arial Unicode MS" w:eastAsia="Arial Unicode MS" w:hAnsi="Arial Unicode MS" w:cs="Arial Unicode MS" w:hint="eastAsia"/>
          <w:color w:val="000000"/>
          <w:spacing w:val="-5"/>
          <w:sz w:val="20"/>
          <w:szCs w:val="20"/>
          <w:lang w:val="en-GB" w:eastAsia="en-ZA"/>
        </w:rPr>
      </w:pPr>
    </w:p>
    <w:p w:rsidR="00644663" w:rsidRDefault="00644663" w:rsidP="00644663">
      <w:pPr>
        <w:ind w:left="714" w:hanging="357"/>
        <w:contextualSpacing/>
        <w:rPr>
          <w:rFonts w:ascii="Arial Unicode MS" w:eastAsia="Arial Unicode MS" w:hAnsi="Arial Unicode MS" w:cs="Arial Unicode MS" w:hint="eastAsia"/>
          <w:color w:val="000000"/>
          <w:sz w:val="20"/>
          <w:szCs w:val="20"/>
        </w:rPr>
      </w:pPr>
      <w:r>
        <w:rPr>
          <w:rFonts w:ascii="Symbol" w:hAnsi="Symbol"/>
          <w:color w:val="000000"/>
          <w:sz w:val="20"/>
          <w:szCs w:val="20"/>
        </w:rPr>
        <w:t></w:t>
      </w:r>
      <w:r>
        <w:rPr>
          <w:rFonts w:ascii="Times New Roman" w:hAnsi="Times New Roman"/>
          <w:color w:val="000000"/>
          <w:sz w:val="14"/>
          <w:szCs w:val="14"/>
        </w:rPr>
        <w:t xml:space="preserve">         </w:t>
      </w:r>
      <w:proofErr w:type="spellStart"/>
      <w:r>
        <w:rPr>
          <w:rFonts w:ascii="Arial Unicode MS" w:eastAsia="Arial Unicode MS" w:hAnsi="Arial Unicode MS" w:cs="Arial Unicode MS" w:hint="eastAsia"/>
          <w:color w:val="000000"/>
          <w:spacing w:val="-5"/>
          <w:sz w:val="20"/>
          <w:szCs w:val="20"/>
          <w:lang w:val="en-GB" w:eastAsia="en-ZA"/>
        </w:rPr>
        <w:t>Thuthuka</w:t>
      </w:r>
      <w:proofErr w:type="spellEnd"/>
      <w:r>
        <w:rPr>
          <w:rFonts w:ascii="Arial Unicode MS" w:eastAsia="Arial Unicode MS" w:hAnsi="Arial Unicode MS" w:cs="Arial Unicode MS" w:hint="eastAsia"/>
          <w:color w:val="000000"/>
          <w:spacing w:val="-5"/>
          <w:sz w:val="20"/>
          <w:szCs w:val="20"/>
          <w:lang w:val="en-GB" w:eastAsia="en-ZA"/>
        </w:rPr>
        <w:t xml:space="preserve"> Training Workshop: </w:t>
      </w:r>
      <w:r>
        <w:rPr>
          <w:rFonts w:ascii="Arial Unicode MS" w:eastAsia="Arial Unicode MS" w:hAnsi="Arial Unicode MS" w:cs="Arial Unicode MS" w:hint="eastAsia"/>
          <w:b/>
          <w:bCs/>
          <w:color w:val="C00000"/>
          <w:spacing w:val="-5"/>
          <w:sz w:val="20"/>
          <w:szCs w:val="20"/>
          <w:lang w:val="en-GB" w:eastAsia="en-ZA"/>
        </w:rPr>
        <w:t xml:space="preserve">Thursday, 11 June 2015 (10h30 </w:t>
      </w:r>
      <w:r>
        <w:rPr>
          <w:rFonts w:ascii="Arial Unicode MS" w:eastAsia="Arial Unicode MS" w:hAnsi="Arial Unicode MS" w:cs="Arial Unicode MS" w:hint="eastAsia"/>
          <w:b/>
          <w:bCs/>
          <w:color w:val="C00000"/>
          <w:spacing w:val="-5"/>
          <w:sz w:val="20"/>
          <w:szCs w:val="20"/>
          <w:lang w:eastAsia="en-ZA"/>
        </w:rPr>
        <w:t>–</w:t>
      </w:r>
      <w:r>
        <w:rPr>
          <w:rFonts w:ascii="Arial Unicode MS" w:eastAsia="Arial Unicode MS" w:hAnsi="Arial Unicode MS" w:cs="Arial Unicode MS" w:hint="eastAsia"/>
          <w:b/>
          <w:bCs/>
          <w:color w:val="C00000"/>
          <w:spacing w:val="-5"/>
          <w:sz w:val="20"/>
          <w:szCs w:val="20"/>
          <w:lang w:val="en-GB" w:eastAsia="en-ZA"/>
        </w:rPr>
        <w:t xml:space="preserve"> 13h00)</w:t>
      </w:r>
      <w:r>
        <w:rPr>
          <w:rFonts w:ascii="Arial Unicode MS" w:eastAsia="Arial Unicode MS" w:hAnsi="Arial Unicode MS" w:cs="Arial Unicode MS" w:hint="eastAsia"/>
          <w:b/>
          <w:bCs/>
          <w:color w:val="FF0000"/>
          <w:spacing w:val="-5"/>
          <w:sz w:val="20"/>
          <w:szCs w:val="20"/>
          <w:lang w:val="en-GB" w:eastAsia="en-ZA"/>
        </w:rPr>
        <w:t xml:space="preserve"> </w:t>
      </w:r>
      <w:r>
        <w:rPr>
          <w:rFonts w:ascii="Arial Unicode MS" w:eastAsia="Arial Unicode MS" w:hAnsi="Arial Unicode MS" w:cs="Arial Unicode MS" w:hint="eastAsia"/>
          <w:b/>
          <w:bCs/>
          <w:color w:val="FF0000"/>
          <w:spacing w:val="-5"/>
          <w:sz w:val="20"/>
          <w:szCs w:val="20"/>
          <w:lang w:val="en-GB" w:eastAsia="en-ZA"/>
        </w:rPr>
        <w:br/>
      </w:r>
      <w:r>
        <w:rPr>
          <w:rFonts w:ascii="Arial Unicode MS" w:eastAsia="Arial Unicode MS" w:hAnsi="Arial Unicode MS" w:cs="Arial Unicode MS" w:hint="eastAsia"/>
          <w:b/>
          <w:bCs/>
          <w:color w:val="000000"/>
          <w:spacing w:val="-5"/>
          <w:sz w:val="20"/>
          <w:szCs w:val="20"/>
          <w:lang w:val="en-GB" w:eastAsia="en-ZA"/>
        </w:rPr>
        <w:t xml:space="preserve">(Venue: Seminar Room, Level 2, Research Office, 2 Rhodes Avenue, Mowbray. Please RSVP to Janine at </w:t>
      </w:r>
      <w:hyperlink r:id="rId6" w:history="1">
        <w:r>
          <w:rPr>
            <w:rStyle w:val="Hyperlink"/>
            <w:rFonts w:ascii="Arial Unicode MS" w:eastAsia="Arial Unicode MS" w:hAnsi="Arial Unicode MS" w:cs="Arial Unicode MS" w:hint="eastAsia"/>
            <w:b/>
            <w:bCs/>
            <w:color w:val="0033CC"/>
            <w:spacing w:val="-5"/>
            <w:sz w:val="20"/>
            <w:szCs w:val="20"/>
            <w:lang w:val="en-GB" w:eastAsia="en-ZA"/>
          </w:rPr>
          <w:t>researchfunding@uct.ac.za</w:t>
        </w:r>
      </w:hyperlink>
      <w:r>
        <w:rPr>
          <w:rFonts w:ascii="Arial Unicode MS" w:eastAsia="Arial Unicode MS" w:hAnsi="Arial Unicode MS" w:cs="Arial Unicode MS" w:hint="eastAsia"/>
          <w:b/>
          <w:bCs/>
          <w:color w:val="0033CC"/>
          <w:spacing w:val="-5"/>
          <w:sz w:val="20"/>
          <w:szCs w:val="20"/>
          <w:lang w:eastAsia="en-ZA"/>
        </w:rPr>
        <w:t xml:space="preserve"> </w:t>
      </w:r>
      <w:r>
        <w:rPr>
          <w:rFonts w:ascii="Arial Unicode MS" w:eastAsia="Arial Unicode MS" w:hAnsi="Arial Unicode MS" w:cs="Arial Unicode MS" w:hint="eastAsia"/>
          <w:b/>
          <w:bCs/>
          <w:color w:val="000000"/>
          <w:spacing w:val="-5"/>
          <w:sz w:val="20"/>
          <w:szCs w:val="20"/>
          <w:lang w:val="en-GB" w:eastAsia="en-ZA"/>
        </w:rPr>
        <w:t>by Wednesday 10 June);</w:t>
      </w:r>
    </w:p>
    <w:p w:rsidR="00644663" w:rsidRDefault="00644663" w:rsidP="00644663">
      <w:pPr>
        <w:ind w:left="714" w:hanging="357"/>
        <w:contextualSpacing/>
        <w:rPr>
          <w:rFonts w:ascii="Arial Unicode MS" w:eastAsia="Arial Unicode MS" w:hAnsi="Arial Unicode MS" w:cs="Arial Unicode MS" w:hint="eastAsia"/>
          <w:color w:val="000000"/>
          <w:sz w:val="20"/>
          <w:szCs w:val="20"/>
        </w:rPr>
      </w:pPr>
      <w:r>
        <w:rPr>
          <w:rFonts w:ascii="Symbol" w:hAnsi="Symbol"/>
          <w:color w:val="000000"/>
          <w:sz w:val="20"/>
          <w:szCs w:val="20"/>
        </w:rPr>
        <w:t></w:t>
      </w:r>
      <w:r>
        <w:rPr>
          <w:rFonts w:ascii="Times New Roman" w:hAnsi="Times New Roman"/>
          <w:color w:val="000000"/>
          <w:sz w:val="14"/>
          <w:szCs w:val="14"/>
        </w:rPr>
        <w:t xml:space="preserve">         </w:t>
      </w:r>
      <w:r>
        <w:rPr>
          <w:rFonts w:ascii="Arial Unicode MS" w:eastAsia="Arial Unicode MS" w:hAnsi="Arial Unicode MS" w:cs="Arial Unicode MS" w:hint="eastAsia"/>
          <w:color w:val="000000"/>
          <w:spacing w:val="-5"/>
          <w:sz w:val="20"/>
          <w:szCs w:val="20"/>
          <w:lang w:val="en-GB" w:eastAsia="en-ZA"/>
        </w:rPr>
        <w:t xml:space="preserve">Submission of reviewer details to the research office (send to </w:t>
      </w:r>
      <w:hyperlink r:id="rId7" w:history="1">
        <w:r>
          <w:rPr>
            <w:rStyle w:val="Hyperlink"/>
            <w:rFonts w:ascii="Arial Unicode MS" w:eastAsia="Arial Unicode MS" w:hAnsi="Arial Unicode MS" w:cs="Arial Unicode MS" w:hint="eastAsia"/>
            <w:spacing w:val="-5"/>
            <w:sz w:val="20"/>
            <w:szCs w:val="20"/>
            <w:lang w:val="en-GB" w:eastAsia="en-ZA"/>
          </w:rPr>
          <w:t>researchfunding@uct.ac.za</w:t>
        </w:r>
      </w:hyperlink>
      <w:r>
        <w:rPr>
          <w:rFonts w:ascii="Arial Unicode MS" w:eastAsia="Arial Unicode MS" w:hAnsi="Arial Unicode MS" w:cs="Arial Unicode MS" w:hint="eastAsia"/>
          <w:color w:val="000000"/>
          <w:spacing w:val="-5"/>
          <w:sz w:val="20"/>
          <w:szCs w:val="20"/>
          <w:lang w:val="en-GB" w:eastAsia="en-ZA"/>
        </w:rPr>
        <w:t xml:space="preserve">): </w:t>
      </w:r>
      <w:r>
        <w:rPr>
          <w:rFonts w:ascii="Arial Unicode MS" w:eastAsia="Arial Unicode MS" w:hAnsi="Arial Unicode MS" w:cs="Arial Unicode MS" w:hint="eastAsia"/>
          <w:b/>
          <w:bCs/>
          <w:color w:val="C00000"/>
          <w:spacing w:val="-5"/>
          <w:sz w:val="20"/>
          <w:szCs w:val="20"/>
          <w:lang w:val="en-GB" w:eastAsia="en-ZA"/>
        </w:rPr>
        <w:t>Monday, 22 June 2015</w:t>
      </w:r>
      <w:r>
        <w:rPr>
          <w:rFonts w:ascii="Arial Unicode MS" w:eastAsia="Arial Unicode MS" w:hAnsi="Arial Unicode MS" w:cs="Arial Unicode MS" w:hint="eastAsia"/>
          <w:color w:val="C00000"/>
          <w:spacing w:val="-5"/>
          <w:sz w:val="20"/>
          <w:szCs w:val="20"/>
          <w:lang w:val="en-GB" w:eastAsia="en-ZA"/>
        </w:rPr>
        <w:t xml:space="preserve">.  </w:t>
      </w:r>
      <w:r>
        <w:rPr>
          <w:rFonts w:ascii="Arial Unicode MS" w:eastAsia="Arial Unicode MS" w:hAnsi="Arial Unicode MS" w:cs="Arial Unicode MS" w:hint="eastAsia"/>
          <w:spacing w:val="-5"/>
          <w:sz w:val="20"/>
          <w:szCs w:val="20"/>
          <w:lang w:val="en-GB" w:eastAsia="en-ZA"/>
        </w:rPr>
        <w:t>Applicants must identify and submit the names and contacts of two to three</w:t>
      </w:r>
      <w:proofErr w:type="gramStart"/>
      <w:r>
        <w:rPr>
          <w:rFonts w:ascii="Arial Unicode MS" w:eastAsia="Arial Unicode MS" w:hAnsi="Arial Unicode MS" w:cs="Arial Unicode MS" w:hint="eastAsia"/>
          <w:spacing w:val="-5"/>
          <w:sz w:val="20"/>
          <w:szCs w:val="20"/>
          <w:lang w:val="en-GB" w:eastAsia="en-ZA"/>
        </w:rPr>
        <w:t>  academics</w:t>
      </w:r>
      <w:proofErr w:type="gramEnd"/>
      <w:r>
        <w:rPr>
          <w:rFonts w:ascii="Arial Unicode MS" w:eastAsia="Arial Unicode MS" w:hAnsi="Arial Unicode MS" w:cs="Arial Unicode MS" w:hint="eastAsia"/>
          <w:spacing w:val="-5"/>
          <w:sz w:val="20"/>
          <w:szCs w:val="20"/>
          <w:lang w:val="en-GB" w:eastAsia="en-ZA"/>
        </w:rPr>
        <w:t xml:space="preserve"> who are experts in the applicant</w:t>
      </w:r>
      <w:r>
        <w:rPr>
          <w:rFonts w:ascii="Arial Unicode MS" w:eastAsia="Arial Unicode MS" w:hAnsi="Arial Unicode MS" w:cs="Arial Unicode MS" w:hint="eastAsia"/>
          <w:spacing w:val="-5"/>
          <w:sz w:val="20"/>
          <w:szCs w:val="20"/>
          <w:lang w:eastAsia="en-ZA"/>
        </w:rPr>
        <w:t>’</w:t>
      </w:r>
      <w:r>
        <w:rPr>
          <w:rFonts w:ascii="Arial Unicode MS" w:eastAsia="Arial Unicode MS" w:hAnsi="Arial Unicode MS" w:cs="Arial Unicode MS" w:hint="eastAsia"/>
          <w:spacing w:val="-5"/>
          <w:sz w:val="20"/>
          <w:szCs w:val="20"/>
          <w:lang w:val="en-GB" w:eastAsia="en-ZA"/>
        </w:rPr>
        <w:t>s field of research (in the case of the PhD track, the applicant must include  his/her supervisor) to review and comment on the scientific merit of the application;</w:t>
      </w:r>
    </w:p>
    <w:p w:rsidR="00644663" w:rsidRDefault="00644663" w:rsidP="00644663">
      <w:pPr>
        <w:numPr>
          <w:ilvl w:val="0"/>
          <w:numId w:val="7"/>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spacing w:val="-5"/>
          <w:sz w:val="20"/>
          <w:szCs w:val="20"/>
          <w:lang w:val="en-GB" w:eastAsia="en-ZA"/>
        </w:rPr>
        <w:t>S</w:t>
      </w:r>
      <w:r>
        <w:rPr>
          <w:rFonts w:ascii="Arial Unicode MS" w:eastAsia="Arial Unicode MS" w:hAnsi="Arial Unicode MS" w:cs="Arial Unicode MS" w:hint="eastAsia"/>
          <w:color w:val="000000"/>
          <w:spacing w:val="-5"/>
          <w:sz w:val="20"/>
          <w:szCs w:val="20"/>
          <w:lang w:val="en-GB" w:eastAsia="en-ZA"/>
        </w:rPr>
        <w:t xml:space="preserve">ubmission of first draft of application (applications for the internal review must be submitted electronically on the NRF Online Submission System at </w:t>
      </w:r>
      <w:hyperlink r:id="rId8" w:history="1">
        <w:r>
          <w:rPr>
            <w:rStyle w:val="Hyperlink"/>
            <w:rFonts w:ascii="Arial Unicode MS" w:eastAsia="Arial Unicode MS" w:hAnsi="Arial Unicode MS" w:cs="Arial Unicode MS" w:hint="eastAsia"/>
            <w:color w:val="0000FF"/>
            <w:spacing w:val="-5"/>
            <w:sz w:val="20"/>
            <w:szCs w:val="20"/>
            <w:lang w:val="en-GB" w:eastAsia="en-ZA"/>
          </w:rPr>
          <w:t>https://nrfsubmission.nrf.ac.za</w:t>
        </w:r>
      </w:hyperlink>
      <w:r>
        <w:rPr>
          <w:rFonts w:ascii="Arial Unicode MS" w:eastAsia="Arial Unicode MS" w:hAnsi="Arial Unicode MS" w:cs="Arial Unicode MS" w:hint="eastAsia"/>
          <w:color w:val="000000"/>
          <w:spacing w:val="-5"/>
          <w:sz w:val="20"/>
          <w:szCs w:val="20"/>
          <w:u w:val="single"/>
          <w:lang w:val="en-GB" w:eastAsia="en-ZA"/>
        </w:rPr>
        <w:t xml:space="preserve">) </w:t>
      </w:r>
      <w:r>
        <w:rPr>
          <w:rFonts w:ascii="Arial Unicode MS" w:eastAsia="Arial Unicode MS" w:hAnsi="Arial Unicode MS" w:cs="Arial Unicode MS" w:hint="eastAsia"/>
          <w:color w:val="000000"/>
          <w:spacing w:val="-5"/>
          <w:sz w:val="20"/>
          <w:szCs w:val="20"/>
          <w:lang w:val="en-GB" w:eastAsia="en-ZA"/>
        </w:rPr>
        <w:t xml:space="preserve">by </w:t>
      </w:r>
      <w:r>
        <w:rPr>
          <w:rFonts w:ascii="Arial Unicode MS" w:eastAsia="Arial Unicode MS" w:hAnsi="Arial Unicode MS" w:cs="Arial Unicode MS" w:hint="eastAsia"/>
          <w:b/>
          <w:bCs/>
          <w:color w:val="C00000"/>
          <w:spacing w:val="-5"/>
          <w:sz w:val="20"/>
          <w:szCs w:val="20"/>
          <w:lang w:val="en-GB" w:eastAsia="en-ZA"/>
        </w:rPr>
        <w:t>Monday, 29 June 2015, 09h00;</w:t>
      </w:r>
    </w:p>
    <w:p w:rsidR="00644663" w:rsidRDefault="00644663" w:rsidP="00644663">
      <w:pPr>
        <w:numPr>
          <w:ilvl w:val="0"/>
          <w:numId w:val="7"/>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pacing w:val="-5"/>
          <w:sz w:val="20"/>
          <w:szCs w:val="20"/>
          <w:lang w:val="en-GB" w:eastAsia="en-ZA"/>
        </w:rPr>
        <w:t xml:space="preserve">Assessment of first draft applications: </w:t>
      </w:r>
      <w:r>
        <w:rPr>
          <w:rFonts w:ascii="Arial Unicode MS" w:eastAsia="Arial Unicode MS" w:hAnsi="Arial Unicode MS" w:cs="Arial Unicode MS" w:hint="eastAsia"/>
          <w:b/>
          <w:bCs/>
          <w:color w:val="C00000"/>
          <w:spacing w:val="-5"/>
          <w:sz w:val="20"/>
          <w:szCs w:val="20"/>
          <w:lang w:val="en-GB" w:eastAsia="en-ZA"/>
        </w:rPr>
        <w:t xml:space="preserve">30 June </w:t>
      </w:r>
      <w:r>
        <w:rPr>
          <w:rFonts w:ascii="Arial Unicode MS" w:eastAsia="Arial Unicode MS" w:hAnsi="Arial Unicode MS" w:cs="Arial Unicode MS" w:hint="eastAsia"/>
          <w:b/>
          <w:bCs/>
          <w:color w:val="C00000"/>
          <w:spacing w:val="-5"/>
          <w:sz w:val="20"/>
          <w:szCs w:val="20"/>
          <w:lang w:eastAsia="en-ZA"/>
        </w:rPr>
        <w:t>–</w:t>
      </w:r>
      <w:r>
        <w:rPr>
          <w:rFonts w:ascii="Arial Unicode MS" w:eastAsia="Arial Unicode MS" w:hAnsi="Arial Unicode MS" w:cs="Arial Unicode MS" w:hint="eastAsia"/>
          <w:b/>
          <w:bCs/>
          <w:color w:val="C00000"/>
          <w:spacing w:val="-5"/>
          <w:sz w:val="20"/>
          <w:szCs w:val="20"/>
          <w:lang w:val="en-GB" w:eastAsia="en-ZA"/>
        </w:rPr>
        <w:t xml:space="preserve"> 9 July 2015;</w:t>
      </w:r>
    </w:p>
    <w:p w:rsidR="00644663" w:rsidRDefault="00644663" w:rsidP="00644663">
      <w:pPr>
        <w:numPr>
          <w:ilvl w:val="0"/>
          <w:numId w:val="7"/>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pacing w:val="-5"/>
          <w:sz w:val="20"/>
          <w:szCs w:val="20"/>
          <w:lang w:val="en-GB" w:eastAsia="en-ZA"/>
        </w:rPr>
        <w:t xml:space="preserve">Feedback to applicants: </w:t>
      </w:r>
      <w:r>
        <w:rPr>
          <w:rFonts w:ascii="Arial Unicode MS" w:eastAsia="Arial Unicode MS" w:hAnsi="Arial Unicode MS" w:cs="Arial Unicode MS" w:hint="eastAsia"/>
          <w:b/>
          <w:bCs/>
          <w:color w:val="C00000"/>
          <w:spacing w:val="-5"/>
          <w:sz w:val="20"/>
          <w:szCs w:val="20"/>
          <w:lang w:val="en-GB" w:eastAsia="en-ZA"/>
        </w:rPr>
        <w:t>10 July 2015;</w:t>
      </w:r>
      <w:r>
        <w:rPr>
          <w:rFonts w:ascii="Arial Unicode MS" w:eastAsia="Arial Unicode MS" w:hAnsi="Arial Unicode MS" w:cs="Arial Unicode MS" w:hint="eastAsia"/>
          <w:color w:val="000000"/>
          <w:spacing w:val="-5"/>
          <w:sz w:val="20"/>
          <w:szCs w:val="20"/>
          <w:lang w:val="en-GB" w:eastAsia="en-ZA"/>
        </w:rPr>
        <w:t xml:space="preserve">Applicant to work further on their applications based on feedback: </w:t>
      </w:r>
      <w:r>
        <w:rPr>
          <w:rFonts w:ascii="Arial Unicode MS" w:eastAsia="Arial Unicode MS" w:hAnsi="Arial Unicode MS" w:cs="Arial Unicode MS" w:hint="eastAsia"/>
          <w:b/>
          <w:bCs/>
          <w:color w:val="C00000"/>
          <w:spacing w:val="-5"/>
          <w:sz w:val="20"/>
          <w:szCs w:val="20"/>
          <w:lang w:val="en-GB" w:eastAsia="en-ZA"/>
        </w:rPr>
        <w:t xml:space="preserve">13 </w:t>
      </w:r>
      <w:r>
        <w:rPr>
          <w:rFonts w:ascii="Arial Unicode MS" w:eastAsia="Arial Unicode MS" w:hAnsi="Arial Unicode MS" w:cs="Arial Unicode MS" w:hint="eastAsia"/>
          <w:b/>
          <w:bCs/>
          <w:color w:val="C00000"/>
          <w:spacing w:val="-5"/>
          <w:sz w:val="20"/>
          <w:szCs w:val="20"/>
          <w:lang w:eastAsia="en-ZA"/>
        </w:rPr>
        <w:t>–</w:t>
      </w:r>
      <w:r>
        <w:rPr>
          <w:rFonts w:ascii="Arial Unicode MS" w:eastAsia="Arial Unicode MS" w:hAnsi="Arial Unicode MS" w:cs="Arial Unicode MS" w:hint="eastAsia"/>
          <w:b/>
          <w:bCs/>
          <w:color w:val="C00000"/>
          <w:spacing w:val="-5"/>
          <w:sz w:val="20"/>
          <w:szCs w:val="20"/>
          <w:lang w:val="en-GB" w:eastAsia="en-ZA"/>
        </w:rPr>
        <w:t xml:space="preserve"> 26 July 2015;</w:t>
      </w:r>
    </w:p>
    <w:p w:rsidR="00644663" w:rsidRDefault="00644663" w:rsidP="00644663">
      <w:pPr>
        <w:numPr>
          <w:ilvl w:val="0"/>
          <w:numId w:val="7"/>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pacing w:val="-5"/>
          <w:sz w:val="20"/>
          <w:szCs w:val="20"/>
          <w:lang w:val="en-GB" w:eastAsia="en-ZA"/>
        </w:rPr>
        <w:t xml:space="preserve">Applicants to resubmit applications to research office by </w:t>
      </w:r>
      <w:r>
        <w:rPr>
          <w:rFonts w:ascii="Arial Unicode MS" w:eastAsia="Arial Unicode MS" w:hAnsi="Arial Unicode MS" w:cs="Arial Unicode MS" w:hint="eastAsia"/>
          <w:b/>
          <w:bCs/>
          <w:color w:val="C00000"/>
          <w:spacing w:val="-5"/>
          <w:sz w:val="20"/>
          <w:szCs w:val="20"/>
          <w:lang w:val="en-GB" w:eastAsia="en-ZA"/>
        </w:rPr>
        <w:t xml:space="preserve">Monday, 27 July 2015, 09h00; </w:t>
      </w:r>
      <w:r>
        <w:rPr>
          <w:rFonts w:ascii="Arial Unicode MS" w:eastAsia="Arial Unicode MS" w:hAnsi="Arial Unicode MS" w:cs="Arial Unicode MS" w:hint="eastAsia"/>
          <w:spacing w:val="-5"/>
          <w:sz w:val="20"/>
          <w:szCs w:val="20"/>
          <w:lang w:val="en-GB" w:eastAsia="en-ZA"/>
        </w:rPr>
        <w:t>and</w:t>
      </w:r>
    </w:p>
    <w:p w:rsidR="00644663" w:rsidRDefault="00644663" w:rsidP="00644663">
      <w:pPr>
        <w:numPr>
          <w:ilvl w:val="0"/>
          <w:numId w:val="7"/>
        </w:numPr>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spacing w:val="-5"/>
          <w:sz w:val="20"/>
          <w:szCs w:val="20"/>
          <w:lang w:val="en-GB" w:eastAsia="en-ZA"/>
        </w:rPr>
        <w:t>Res</w:t>
      </w:r>
      <w:r>
        <w:rPr>
          <w:rFonts w:ascii="Arial Unicode MS" w:eastAsia="Arial Unicode MS" w:hAnsi="Arial Unicode MS" w:cs="Arial Unicode MS" w:hint="eastAsia"/>
          <w:color w:val="000000"/>
          <w:spacing w:val="-5"/>
          <w:sz w:val="20"/>
          <w:szCs w:val="20"/>
          <w:lang w:val="en-GB" w:eastAsia="en-ZA"/>
        </w:rPr>
        <w:t xml:space="preserve">earch Office to check revisions (and revert to the applicant if required) and submit to NRF by </w:t>
      </w:r>
    </w:p>
    <w:p w:rsidR="00644663" w:rsidRDefault="00644663" w:rsidP="00644663">
      <w:pPr>
        <w:ind w:left="720"/>
        <w:contextualSpacing/>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C00000"/>
          <w:spacing w:val="-5"/>
          <w:sz w:val="20"/>
          <w:szCs w:val="20"/>
          <w:lang w:val="en-GB" w:eastAsia="en-ZA"/>
        </w:rPr>
        <w:t>7 August 2015.</w:t>
      </w:r>
    </w:p>
    <w:p w:rsidR="00644663" w:rsidRDefault="00644663" w:rsidP="00644663">
      <w:pPr>
        <w:autoSpaceDE w:val="0"/>
        <w:autoSpaceDN w:val="0"/>
        <w:rPr>
          <w:rFonts w:ascii="Arial Unicode MS" w:eastAsia="Arial Unicode MS" w:hAnsi="Arial Unicode MS" w:cs="Arial Unicode MS" w:hint="eastAsia"/>
          <w:color w:val="000000"/>
          <w:sz w:val="20"/>
          <w:szCs w:val="20"/>
        </w:rPr>
      </w:pPr>
    </w:p>
    <w:p w:rsidR="00644663" w:rsidRDefault="00644663" w:rsidP="00644663">
      <w:pPr>
        <w:autoSpaceDE w:val="0"/>
        <w:autoSpaceDN w:val="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It is of utmost importance that you consult the Call Guide for more information: </w:t>
      </w:r>
      <w:hyperlink r:id="rId9" w:history="1">
        <w:r>
          <w:rPr>
            <w:rStyle w:val="Hyperlink"/>
            <w:rFonts w:ascii="Arial Unicode MS" w:eastAsia="Arial Unicode MS" w:hAnsi="Arial Unicode MS" w:cs="Arial Unicode MS" w:hint="eastAsia"/>
            <w:color w:val="0000FF"/>
            <w:sz w:val="20"/>
            <w:szCs w:val="20"/>
          </w:rPr>
          <w:t>https://nrfsubmission.nrf.ac.za/nrfmkii/</w:t>
        </w:r>
      </w:hyperlink>
      <w:r>
        <w:rPr>
          <w:rFonts w:ascii="Arial Unicode MS" w:eastAsia="Arial Unicode MS" w:hAnsi="Arial Unicode MS" w:cs="Arial Unicode MS" w:hint="eastAsia"/>
          <w:sz w:val="20"/>
          <w:szCs w:val="20"/>
        </w:rPr>
        <w:t xml:space="preserve"> (click on the + sign next to the </w:t>
      </w:r>
      <w:r>
        <w:rPr>
          <w:rFonts w:ascii="Arial Unicode MS" w:eastAsia="Arial Unicode MS" w:hAnsi="Arial Unicode MS" w:cs="Arial Unicode MS" w:hint="eastAsia"/>
          <w:sz w:val="20"/>
          <w:szCs w:val="20"/>
          <w:lang w:val="en-US"/>
        </w:rPr>
        <w:t>“</w:t>
      </w:r>
      <w:proofErr w:type="spellStart"/>
      <w:r>
        <w:rPr>
          <w:rFonts w:ascii="Arial Unicode MS" w:eastAsia="Arial Unicode MS" w:hAnsi="Arial Unicode MS" w:cs="Arial Unicode MS" w:hint="eastAsia"/>
          <w:sz w:val="20"/>
          <w:szCs w:val="20"/>
        </w:rPr>
        <w:t>Thuthuka</w:t>
      </w:r>
      <w:proofErr w:type="spellEnd"/>
      <w:r>
        <w:rPr>
          <w:rFonts w:ascii="Arial Unicode MS" w:eastAsia="Arial Unicode MS" w:hAnsi="Arial Unicode MS" w:cs="Arial Unicode MS" w:hint="eastAsia"/>
          <w:sz w:val="20"/>
          <w:szCs w:val="20"/>
        </w:rPr>
        <w:t xml:space="preserve"> 2016</w:t>
      </w:r>
      <w:r>
        <w:rPr>
          <w:rFonts w:ascii="Arial Unicode MS" w:eastAsia="Arial Unicode MS" w:hAnsi="Arial Unicode MS" w:cs="Arial Unicode MS" w:hint="eastAsia"/>
          <w:sz w:val="20"/>
          <w:szCs w:val="20"/>
          <w:lang w:val="en-US"/>
        </w:rPr>
        <w:t>”</w:t>
      </w:r>
      <w:r>
        <w:rPr>
          <w:rFonts w:ascii="Arial Unicode MS" w:eastAsia="Arial Unicode MS" w:hAnsi="Arial Unicode MS" w:cs="Arial Unicode MS" w:hint="eastAsia"/>
          <w:sz w:val="20"/>
          <w:szCs w:val="20"/>
        </w:rPr>
        <w:t xml:space="preserve"> under Open Calls section)</w:t>
      </w:r>
    </w:p>
    <w:p w:rsidR="00644663" w:rsidRDefault="00644663" w:rsidP="00644663">
      <w:pPr>
        <w:autoSpaceDE w:val="0"/>
        <w:autoSpaceDN w:val="0"/>
        <w:rPr>
          <w:rFonts w:ascii="Arial Unicode MS" w:eastAsia="Arial Unicode MS" w:hAnsi="Arial Unicode MS" w:cs="Arial Unicode MS" w:hint="eastAsia"/>
          <w:b/>
          <w:bCs/>
          <w:color w:val="000000"/>
          <w:sz w:val="20"/>
          <w:szCs w:val="20"/>
        </w:rPr>
      </w:pPr>
    </w:p>
    <w:p w:rsidR="00644663" w:rsidRDefault="00644663" w:rsidP="00644663">
      <w:pPr>
        <w:autoSpaceDE w:val="0"/>
        <w:autoSpaceDN w:val="0"/>
        <w:rPr>
          <w:rFonts w:hint="eastAsia"/>
          <w:color w:val="0000FF"/>
          <w:u w:val="single"/>
        </w:rPr>
      </w:pPr>
      <w:r>
        <w:rPr>
          <w:rFonts w:ascii="Arial Unicode MS" w:eastAsia="Arial Unicode MS" w:hAnsi="Arial Unicode MS" w:cs="Arial Unicode MS" w:hint="eastAsia"/>
          <w:b/>
          <w:bCs/>
          <w:color w:val="000000"/>
          <w:sz w:val="20"/>
          <w:szCs w:val="20"/>
        </w:rPr>
        <w:t>Supporting documents</w:t>
      </w:r>
      <w:r>
        <w:rPr>
          <w:rFonts w:ascii="Arial Unicode MS" w:eastAsia="Arial Unicode MS" w:hAnsi="Arial Unicode MS" w:cs="Arial Unicode MS" w:hint="eastAsia"/>
          <w:color w:val="000000"/>
          <w:sz w:val="20"/>
          <w:szCs w:val="20"/>
        </w:rPr>
        <w:t xml:space="preserve"> (found under Call Documents once you create a </w:t>
      </w:r>
      <w:proofErr w:type="spellStart"/>
      <w:r>
        <w:rPr>
          <w:rFonts w:ascii="Arial Unicode MS" w:eastAsia="Arial Unicode MS" w:hAnsi="Arial Unicode MS" w:cs="Arial Unicode MS" w:hint="eastAsia"/>
          <w:color w:val="000000"/>
          <w:sz w:val="20"/>
          <w:szCs w:val="20"/>
        </w:rPr>
        <w:t>Thuthuka</w:t>
      </w:r>
      <w:proofErr w:type="spellEnd"/>
      <w:r>
        <w:rPr>
          <w:rFonts w:ascii="Arial Unicode MS" w:eastAsia="Arial Unicode MS" w:hAnsi="Arial Unicode MS" w:cs="Arial Unicode MS" w:hint="eastAsia"/>
          <w:color w:val="000000"/>
          <w:sz w:val="20"/>
          <w:szCs w:val="20"/>
        </w:rPr>
        <w:t xml:space="preserve"> application at </w:t>
      </w:r>
      <w:hyperlink r:id="rId10" w:history="1">
        <w:r>
          <w:rPr>
            <w:rStyle w:val="Hyperlink"/>
            <w:rFonts w:ascii="Arial Unicode MS" w:eastAsia="Arial Unicode MS" w:hAnsi="Arial Unicode MS" w:cs="Arial Unicode MS" w:hint="eastAsia"/>
            <w:color w:val="0000FF"/>
            <w:sz w:val="20"/>
            <w:szCs w:val="20"/>
          </w:rPr>
          <w:t>https://nrfsubmission.nrf.ac.za</w:t>
        </w:r>
      </w:hyperlink>
      <w:r>
        <w:rPr>
          <w:rFonts w:ascii="Arial Unicode MS" w:eastAsia="Arial Unicode MS" w:hAnsi="Arial Unicode MS" w:cs="Arial Unicode MS" w:hint="eastAsia"/>
          <w:color w:val="0000FF"/>
          <w:sz w:val="20"/>
          <w:szCs w:val="20"/>
          <w:u w:val="single"/>
        </w:rPr>
        <w:t>)</w:t>
      </w:r>
    </w:p>
    <w:p w:rsidR="00644663" w:rsidRDefault="00644663" w:rsidP="00644663">
      <w:pPr>
        <w:autoSpaceDE w:val="0"/>
        <w:autoSpaceDN w:val="0"/>
        <w:rPr>
          <w:color w:val="000000"/>
        </w:rPr>
      </w:pPr>
    </w:p>
    <w:p w:rsidR="00644663" w:rsidRDefault="00644663" w:rsidP="00644663">
      <w:pPr>
        <w:autoSpaceDE w:val="0"/>
        <w:autoSpaceDN w:val="0"/>
        <w:ind w:left="360" w:hanging="360"/>
        <w:rPr>
          <w:rFonts w:ascii="Arial Unicode MS" w:eastAsia="Arial Unicode MS" w:hAnsi="Arial Unicode MS" w:cs="Arial Unicode MS"/>
          <w:color w:val="000000"/>
          <w:sz w:val="20"/>
          <w:szCs w:val="20"/>
        </w:rPr>
      </w:pPr>
      <w:r>
        <w:rPr>
          <w:rFonts w:ascii="Symbol" w:hAnsi="Symbol"/>
          <w:color w:val="000000"/>
          <w:sz w:val="20"/>
          <w:szCs w:val="20"/>
        </w:rPr>
        <w:t></w:t>
      </w:r>
      <w:r>
        <w:rPr>
          <w:rFonts w:ascii="Times New Roman" w:hAnsi="Times New Roman"/>
          <w:color w:val="000000"/>
          <w:sz w:val="14"/>
          <w:szCs w:val="14"/>
        </w:rPr>
        <w:t xml:space="preserve">         </w:t>
      </w:r>
      <w:r>
        <w:rPr>
          <w:rFonts w:ascii="Arial Unicode MS" w:eastAsia="Arial Unicode MS" w:hAnsi="Arial Unicode MS" w:cs="Arial Unicode MS" w:hint="eastAsia"/>
          <w:color w:val="000000"/>
          <w:sz w:val="20"/>
          <w:szCs w:val="20"/>
        </w:rPr>
        <w:t>All applicants should consult the Budget Assist Costing Tool.</w:t>
      </w:r>
    </w:p>
    <w:p w:rsidR="00644663" w:rsidRDefault="00644663" w:rsidP="00644663">
      <w:pPr>
        <w:autoSpaceDE w:val="0"/>
        <w:autoSpaceDN w:val="0"/>
        <w:ind w:left="360" w:hanging="360"/>
        <w:rPr>
          <w:rFonts w:ascii="Arial Unicode MS" w:eastAsia="Arial Unicode MS" w:hAnsi="Arial Unicode MS" w:cs="Arial Unicode MS" w:hint="eastAsia"/>
          <w:color w:val="000000"/>
          <w:spacing w:val="-5"/>
          <w:sz w:val="20"/>
          <w:szCs w:val="20"/>
          <w:lang w:val="en-GB" w:eastAsia="en-ZA"/>
        </w:rPr>
      </w:pPr>
      <w:r>
        <w:rPr>
          <w:rFonts w:ascii="Symbol" w:hAnsi="Symbol"/>
          <w:color w:val="000000"/>
          <w:spacing w:val="-5"/>
          <w:sz w:val="20"/>
          <w:szCs w:val="20"/>
          <w:lang w:val="en-GB" w:eastAsia="en-ZA"/>
        </w:rPr>
        <w:t></w:t>
      </w:r>
      <w:r>
        <w:rPr>
          <w:rFonts w:ascii="Times New Roman" w:hAnsi="Times New Roman"/>
          <w:color w:val="000000"/>
          <w:spacing w:val="-5"/>
          <w:sz w:val="14"/>
          <w:szCs w:val="14"/>
          <w:lang w:val="en-GB" w:eastAsia="en-ZA"/>
        </w:rPr>
        <w:t xml:space="preserve">         </w:t>
      </w:r>
      <w:proofErr w:type="gramStart"/>
      <w:r>
        <w:rPr>
          <w:rFonts w:ascii="Arial Unicode MS" w:eastAsia="Arial Unicode MS" w:hAnsi="Arial Unicode MS" w:cs="Arial Unicode MS" w:hint="eastAsia"/>
          <w:color w:val="000000"/>
          <w:spacing w:val="-5"/>
          <w:sz w:val="20"/>
          <w:szCs w:val="20"/>
          <w:lang w:val="en-GB" w:eastAsia="en-ZA"/>
        </w:rPr>
        <w:t>The</w:t>
      </w:r>
      <w:proofErr w:type="gramEnd"/>
      <w:r>
        <w:rPr>
          <w:rFonts w:ascii="Arial Unicode MS" w:eastAsia="Arial Unicode MS" w:hAnsi="Arial Unicode MS" w:cs="Arial Unicode MS" w:hint="eastAsia"/>
          <w:color w:val="000000"/>
          <w:spacing w:val="-5"/>
          <w:sz w:val="20"/>
          <w:szCs w:val="20"/>
          <w:lang w:val="en-GB" w:eastAsia="en-ZA"/>
        </w:rPr>
        <w:t xml:space="preserve"> institutional support form </w:t>
      </w:r>
      <w:r>
        <w:rPr>
          <w:rFonts w:ascii="Arial Unicode MS" w:eastAsia="Arial Unicode MS" w:hAnsi="Arial Unicode MS" w:cs="Arial Unicode MS" w:hint="eastAsia"/>
          <w:color w:val="000000"/>
          <w:spacing w:val="-5"/>
          <w:sz w:val="20"/>
          <w:szCs w:val="20"/>
          <w:lang w:eastAsia="en-ZA"/>
        </w:rPr>
        <w:t>–</w:t>
      </w:r>
      <w:r>
        <w:rPr>
          <w:rFonts w:ascii="Arial Unicode MS" w:eastAsia="Arial Unicode MS" w:hAnsi="Arial Unicode MS" w:cs="Arial Unicode MS" w:hint="eastAsia"/>
          <w:color w:val="000000"/>
          <w:spacing w:val="-5"/>
          <w:sz w:val="20"/>
          <w:szCs w:val="20"/>
          <w:lang w:val="en-GB" w:eastAsia="en-ZA"/>
        </w:rPr>
        <w:t xml:space="preserve"> applicant should complete the </w:t>
      </w:r>
      <w:r>
        <w:rPr>
          <w:rFonts w:ascii="Arial Unicode MS" w:eastAsia="Arial Unicode MS" w:hAnsi="Arial Unicode MS" w:cs="Arial Unicode MS" w:hint="eastAsia"/>
          <w:color w:val="000000"/>
          <w:spacing w:val="-5"/>
          <w:sz w:val="20"/>
          <w:szCs w:val="20"/>
          <w:lang w:eastAsia="en-ZA"/>
        </w:rPr>
        <w:t>“</w:t>
      </w:r>
      <w:r>
        <w:rPr>
          <w:rFonts w:ascii="Arial Unicode MS" w:eastAsia="Arial Unicode MS" w:hAnsi="Arial Unicode MS" w:cs="Arial Unicode MS" w:hint="eastAsia"/>
          <w:color w:val="000000"/>
          <w:spacing w:val="-5"/>
          <w:sz w:val="20"/>
          <w:szCs w:val="20"/>
          <w:lang w:val="en-GB" w:eastAsia="en-ZA"/>
        </w:rPr>
        <w:t>Details of applicant</w:t>
      </w:r>
      <w:r>
        <w:rPr>
          <w:rFonts w:ascii="Arial Unicode MS" w:eastAsia="Arial Unicode MS" w:hAnsi="Arial Unicode MS" w:cs="Arial Unicode MS" w:hint="eastAsia"/>
          <w:color w:val="000000"/>
          <w:spacing w:val="-5"/>
          <w:sz w:val="20"/>
          <w:szCs w:val="20"/>
          <w:lang w:eastAsia="en-ZA"/>
        </w:rPr>
        <w:t xml:space="preserve">” </w:t>
      </w:r>
      <w:r>
        <w:rPr>
          <w:rFonts w:ascii="Arial Unicode MS" w:eastAsia="Arial Unicode MS" w:hAnsi="Arial Unicode MS" w:cs="Arial Unicode MS" w:hint="eastAsia"/>
          <w:color w:val="000000"/>
          <w:spacing w:val="-5"/>
          <w:sz w:val="20"/>
          <w:szCs w:val="20"/>
          <w:lang w:val="en-GB" w:eastAsia="en-ZA"/>
        </w:rPr>
        <w:t>section on the first page. The research office will download the form, obtain the necessary endorsements from the Deans, endorse the application from the Research Office/DA perspective, and will submit it directly to the NRF.</w:t>
      </w:r>
    </w:p>
    <w:p w:rsidR="00644663" w:rsidRDefault="00644663" w:rsidP="00644663">
      <w:pPr>
        <w:autoSpaceDE w:val="0"/>
        <w:autoSpaceDN w:val="0"/>
        <w:ind w:left="360" w:hanging="360"/>
        <w:rPr>
          <w:rFonts w:ascii="Arial Unicode MS" w:eastAsia="Arial Unicode MS" w:hAnsi="Arial Unicode MS" w:cs="Arial Unicode MS" w:hint="eastAsia"/>
          <w:color w:val="000000"/>
          <w:spacing w:val="-5"/>
          <w:sz w:val="20"/>
          <w:szCs w:val="20"/>
          <w:u w:val="single"/>
          <w:lang w:val="en-GB" w:eastAsia="en-ZA"/>
        </w:rPr>
      </w:pPr>
      <w:r>
        <w:rPr>
          <w:rFonts w:ascii="Symbol" w:hAnsi="Symbol"/>
          <w:color w:val="000000"/>
          <w:spacing w:val="-5"/>
          <w:sz w:val="20"/>
          <w:szCs w:val="20"/>
          <w:lang w:val="en-GB" w:eastAsia="en-ZA"/>
        </w:rPr>
        <w:lastRenderedPageBreak/>
        <w:t></w:t>
      </w:r>
      <w:r>
        <w:rPr>
          <w:rFonts w:ascii="Times New Roman" w:hAnsi="Times New Roman"/>
          <w:color w:val="000000"/>
          <w:spacing w:val="-5"/>
          <w:sz w:val="14"/>
          <w:szCs w:val="14"/>
          <w:lang w:val="en-GB" w:eastAsia="en-ZA"/>
        </w:rPr>
        <w:t xml:space="preserve">         </w:t>
      </w:r>
      <w:r>
        <w:rPr>
          <w:rFonts w:ascii="Arial Unicode MS" w:eastAsia="Arial Unicode MS" w:hAnsi="Arial Unicode MS" w:cs="Arial Unicode MS" w:hint="eastAsia"/>
          <w:color w:val="000000"/>
          <w:spacing w:val="-5"/>
          <w:sz w:val="20"/>
          <w:szCs w:val="20"/>
          <w:lang w:val="en-GB" w:eastAsia="en-ZA"/>
        </w:rPr>
        <w:t xml:space="preserve">Applicants applying for the PhD track must ensure that their supervisors receive and complete the supervisor report (the process is workflow based and is initiated once you select the </w:t>
      </w:r>
      <w:r>
        <w:rPr>
          <w:rFonts w:ascii="Arial Unicode MS" w:eastAsia="Arial Unicode MS" w:hAnsi="Arial Unicode MS" w:cs="Arial Unicode MS" w:hint="eastAsia"/>
          <w:color w:val="000000"/>
          <w:spacing w:val="-5"/>
          <w:sz w:val="20"/>
          <w:szCs w:val="20"/>
          <w:lang w:eastAsia="en-ZA"/>
        </w:rPr>
        <w:t>“</w:t>
      </w:r>
      <w:r>
        <w:rPr>
          <w:rFonts w:ascii="Arial Unicode MS" w:eastAsia="Arial Unicode MS" w:hAnsi="Arial Unicode MS" w:cs="Arial Unicode MS" w:hint="eastAsia"/>
          <w:color w:val="000000"/>
          <w:spacing w:val="-5"/>
          <w:sz w:val="20"/>
          <w:szCs w:val="20"/>
          <w:lang w:val="en-GB" w:eastAsia="en-ZA"/>
        </w:rPr>
        <w:t>PhD Track</w:t>
      </w:r>
      <w:r>
        <w:rPr>
          <w:rFonts w:ascii="Arial Unicode MS" w:eastAsia="Arial Unicode MS" w:hAnsi="Arial Unicode MS" w:cs="Arial Unicode MS" w:hint="eastAsia"/>
          <w:color w:val="000000"/>
          <w:spacing w:val="-5"/>
          <w:sz w:val="20"/>
          <w:szCs w:val="20"/>
          <w:lang w:eastAsia="en-ZA"/>
        </w:rPr>
        <w:t>”</w:t>
      </w:r>
      <w:r>
        <w:rPr>
          <w:rFonts w:ascii="Arial Unicode MS" w:eastAsia="Arial Unicode MS" w:hAnsi="Arial Unicode MS" w:cs="Arial Unicode MS" w:hint="eastAsia"/>
          <w:color w:val="000000"/>
          <w:spacing w:val="-5"/>
          <w:sz w:val="20"/>
          <w:szCs w:val="20"/>
          <w:lang w:val="en-GB" w:eastAsia="en-ZA"/>
        </w:rPr>
        <w:t xml:space="preserve"> under the </w:t>
      </w:r>
      <w:r>
        <w:rPr>
          <w:rFonts w:ascii="Arial Unicode MS" w:eastAsia="Arial Unicode MS" w:hAnsi="Arial Unicode MS" w:cs="Arial Unicode MS" w:hint="eastAsia"/>
          <w:color w:val="000000"/>
          <w:spacing w:val="-5"/>
          <w:sz w:val="20"/>
          <w:szCs w:val="20"/>
          <w:lang w:eastAsia="en-ZA"/>
        </w:rPr>
        <w:t>“</w:t>
      </w:r>
      <w:r>
        <w:rPr>
          <w:rFonts w:ascii="Arial Unicode MS" w:eastAsia="Arial Unicode MS" w:hAnsi="Arial Unicode MS" w:cs="Arial Unicode MS" w:hint="eastAsia"/>
          <w:color w:val="000000"/>
          <w:spacing w:val="-5"/>
          <w:sz w:val="20"/>
          <w:szCs w:val="20"/>
          <w:lang w:val="en-GB" w:eastAsia="en-ZA"/>
        </w:rPr>
        <w:t>Funding Track</w:t>
      </w:r>
      <w:r>
        <w:rPr>
          <w:rFonts w:ascii="Arial Unicode MS" w:eastAsia="Arial Unicode MS" w:hAnsi="Arial Unicode MS" w:cs="Arial Unicode MS" w:hint="eastAsia"/>
          <w:color w:val="000000"/>
          <w:spacing w:val="-5"/>
          <w:sz w:val="20"/>
          <w:szCs w:val="20"/>
          <w:lang w:eastAsia="en-ZA"/>
        </w:rPr>
        <w:t>”</w:t>
      </w:r>
      <w:r>
        <w:rPr>
          <w:rFonts w:ascii="Arial Unicode MS" w:eastAsia="Arial Unicode MS" w:hAnsi="Arial Unicode MS" w:cs="Arial Unicode MS" w:hint="eastAsia"/>
          <w:color w:val="000000"/>
          <w:spacing w:val="-5"/>
          <w:sz w:val="20"/>
          <w:szCs w:val="20"/>
          <w:lang w:val="en-GB" w:eastAsia="en-ZA"/>
        </w:rPr>
        <w:t xml:space="preserve"> section of the application form). This is of utmost importance as applications will be automatically disqualified if the reports are not completed or submitted.</w:t>
      </w:r>
    </w:p>
    <w:p w:rsidR="00644663" w:rsidRDefault="00644663" w:rsidP="00644663">
      <w:pPr>
        <w:autoSpaceDE w:val="0"/>
        <w:autoSpaceDN w:val="0"/>
        <w:rPr>
          <w:rFonts w:ascii="Arial Unicode MS" w:eastAsia="Arial Unicode MS" w:hAnsi="Arial Unicode MS" w:cs="Arial Unicode MS" w:hint="eastAsia"/>
          <w:color w:val="000000"/>
          <w:spacing w:val="-5"/>
          <w:sz w:val="20"/>
          <w:szCs w:val="20"/>
          <w:lang w:val="en-GB" w:eastAsia="en-ZA"/>
        </w:rPr>
      </w:pPr>
    </w:p>
    <w:p w:rsidR="00644663" w:rsidRDefault="00644663" w:rsidP="00644663">
      <w:pPr>
        <w:autoSpaceDE w:val="0"/>
        <w:autoSpaceDN w:val="0"/>
        <w:rPr>
          <w:rFonts w:ascii="Arial Unicode MS" w:eastAsia="Arial Unicode MS" w:hAnsi="Arial Unicode MS" w:cs="Arial Unicode MS" w:hint="eastAsia"/>
          <w:color w:val="000000"/>
          <w:spacing w:val="-5"/>
          <w:sz w:val="20"/>
          <w:szCs w:val="20"/>
          <w:u w:val="single"/>
          <w:lang w:val="en-GB" w:eastAsia="en-ZA"/>
        </w:rPr>
      </w:pPr>
      <w:r>
        <w:rPr>
          <w:rFonts w:ascii="Arial Unicode MS" w:eastAsia="Arial Unicode MS" w:hAnsi="Arial Unicode MS" w:cs="Arial Unicode MS" w:hint="eastAsia"/>
          <w:color w:val="000000"/>
          <w:spacing w:val="-5"/>
          <w:sz w:val="20"/>
          <w:szCs w:val="20"/>
          <w:lang w:val="en-GB" w:eastAsia="en-ZA"/>
        </w:rPr>
        <w:t xml:space="preserve">For your convenience and assistance, you can download the NRF online application screenshots by clicking </w:t>
      </w:r>
      <w:hyperlink r:id="rId11" w:history="1">
        <w:r>
          <w:rPr>
            <w:rStyle w:val="Hyperlink"/>
            <w:rFonts w:ascii="Arial Unicode MS" w:eastAsia="Arial Unicode MS" w:hAnsi="Arial Unicode MS" w:cs="Arial Unicode MS" w:hint="eastAsia"/>
            <w:color w:val="074CD7"/>
            <w:spacing w:val="-5"/>
            <w:sz w:val="20"/>
            <w:szCs w:val="20"/>
            <w:lang w:val="en-GB" w:eastAsia="en-ZA"/>
          </w:rPr>
          <w:t>here</w:t>
        </w:r>
      </w:hyperlink>
      <w:r>
        <w:rPr>
          <w:rFonts w:ascii="Arial Unicode MS" w:eastAsia="Arial Unicode MS" w:hAnsi="Arial Unicode MS" w:cs="Arial Unicode MS" w:hint="eastAsia"/>
          <w:color w:val="000000"/>
          <w:spacing w:val="-5"/>
          <w:sz w:val="20"/>
          <w:szCs w:val="20"/>
          <w:lang w:val="en-GB" w:eastAsia="en-ZA"/>
        </w:rPr>
        <w:t xml:space="preserve">, and you can download an offline editable template of the application by clicking </w:t>
      </w:r>
      <w:hyperlink r:id="rId12" w:history="1">
        <w:r>
          <w:rPr>
            <w:rStyle w:val="Hyperlink"/>
            <w:rFonts w:ascii="Arial Unicode MS" w:eastAsia="Arial Unicode MS" w:hAnsi="Arial Unicode MS" w:cs="Arial Unicode MS" w:hint="eastAsia"/>
            <w:color w:val="0000FF"/>
            <w:spacing w:val="-5"/>
            <w:sz w:val="20"/>
            <w:szCs w:val="20"/>
            <w:lang w:val="en-GB" w:eastAsia="en-ZA"/>
          </w:rPr>
          <w:t>here.</w:t>
        </w:r>
      </w:hyperlink>
      <w:r>
        <w:rPr>
          <w:rFonts w:ascii="Arial Unicode MS" w:eastAsia="Arial Unicode MS" w:hAnsi="Arial Unicode MS" w:cs="Arial Unicode MS" w:hint="eastAsia"/>
          <w:color w:val="000000"/>
          <w:spacing w:val="-5"/>
          <w:sz w:val="20"/>
          <w:szCs w:val="20"/>
          <w:lang w:val="en-GB" w:eastAsia="en-ZA"/>
        </w:rPr>
        <w:t xml:space="preserve">  Please note, however, </w:t>
      </w:r>
      <w:r>
        <w:rPr>
          <w:rFonts w:ascii="Arial Unicode MS" w:eastAsia="Arial Unicode MS" w:hAnsi="Arial Unicode MS" w:cs="Arial Unicode MS" w:hint="eastAsia"/>
          <w:sz w:val="20"/>
          <w:szCs w:val="20"/>
        </w:rPr>
        <w:t>that the application must be submitted via the online NRF system.</w:t>
      </w:r>
    </w:p>
    <w:p w:rsidR="004B5866" w:rsidRDefault="004B5866"/>
    <w:sectPr w:rsidR="004B5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3D16"/>
    <w:multiLevelType w:val="multilevel"/>
    <w:tmpl w:val="5A40C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26F67D8"/>
    <w:multiLevelType w:val="multilevel"/>
    <w:tmpl w:val="0E669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CC165FE"/>
    <w:multiLevelType w:val="multilevel"/>
    <w:tmpl w:val="FB941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DB03F9A"/>
    <w:multiLevelType w:val="multilevel"/>
    <w:tmpl w:val="50788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4385103"/>
    <w:multiLevelType w:val="multilevel"/>
    <w:tmpl w:val="603EB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DDC020D"/>
    <w:multiLevelType w:val="multilevel"/>
    <w:tmpl w:val="BBB82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FE91E56"/>
    <w:multiLevelType w:val="multilevel"/>
    <w:tmpl w:val="1A9C3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63"/>
    <w:rsid w:val="004B5866"/>
    <w:rsid w:val="00644663"/>
    <w:rsid w:val="007568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19506-C49C-4E8B-B47A-4914BFC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6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submission.nrf.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funding@uct.ac.za" TargetMode="External"/><Relationship Id="rId12" Type="http://schemas.openxmlformats.org/officeDocument/2006/relationships/hyperlink" Target="http://www.researchoffice.uct.ac.za/usr/researchoffice/funding/2015/ttk%20app%20201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funding@uct.ac.za" TargetMode="External"/><Relationship Id="rId11" Type="http://schemas.openxmlformats.org/officeDocument/2006/relationships/hyperlink" Target="http://www.researchoffice.uct.ac.za/usr/researchoffice/funding/2015/ttk%20screenshots.docx" TargetMode="External"/><Relationship Id="rId5" Type="http://schemas.openxmlformats.org/officeDocument/2006/relationships/hyperlink" Target="https://nrfsubmission.nrf.ac.zat" TargetMode="External"/><Relationship Id="rId10" Type="http://schemas.openxmlformats.org/officeDocument/2006/relationships/hyperlink" Target="https://nrfsubmission.nrf.ac.za" TargetMode="External"/><Relationship Id="rId4" Type="http://schemas.openxmlformats.org/officeDocument/2006/relationships/webSettings" Target="webSettings.xml"/><Relationship Id="rId9" Type="http://schemas.openxmlformats.org/officeDocument/2006/relationships/hyperlink" Target="https://nrfsubmission.nrf.ac.za/nrfmk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2015-06-08T07:04:00Z</dcterms:created>
  <dcterms:modified xsi:type="dcterms:W3CDTF">2015-06-08T07:06:00Z</dcterms:modified>
</cp:coreProperties>
</file>