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43" w:rsidRDefault="00E37443" w:rsidP="00E37443">
      <w:bookmarkStart w:id="0" w:name="_GoBack"/>
      <w:bookmarkEnd w:id="0"/>
      <w:r w:rsidRPr="00E37443">
        <w:rPr>
          <w:noProof/>
          <w:lang w:eastAsia="en-ZA"/>
        </w:rPr>
        <w:drawing>
          <wp:inline distT="0" distB="0" distL="0" distR="0" wp14:anchorId="6E2A6C78" wp14:editId="6C9033AC">
            <wp:extent cx="2318895" cy="86130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0102" cy="861752"/>
                    </a:xfrm>
                    <a:prstGeom prst="rect">
                      <a:avLst/>
                    </a:prstGeom>
                    <a:noFill/>
                    <a:ln>
                      <a:noFill/>
                    </a:ln>
                  </pic:spPr>
                </pic:pic>
              </a:graphicData>
            </a:graphic>
          </wp:inline>
        </w:drawing>
      </w:r>
      <w:r>
        <w:t xml:space="preserve">      </w:t>
      </w:r>
      <w:r w:rsidRPr="00E37443">
        <w:rPr>
          <w:noProof/>
          <w:lang w:eastAsia="en-ZA"/>
        </w:rPr>
        <w:drawing>
          <wp:inline distT="0" distB="0" distL="0" distR="0" wp14:anchorId="731B45E4" wp14:editId="78553822">
            <wp:extent cx="2746717" cy="852858"/>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8352" cy="853366"/>
                    </a:xfrm>
                    <a:prstGeom prst="rect">
                      <a:avLst/>
                    </a:prstGeom>
                    <a:noFill/>
                    <a:ln>
                      <a:noFill/>
                    </a:ln>
                  </pic:spPr>
                </pic:pic>
              </a:graphicData>
            </a:graphic>
          </wp:inline>
        </w:drawing>
      </w:r>
    </w:p>
    <w:p w:rsidR="00E37443" w:rsidRDefault="00E37443" w:rsidP="00E37443"/>
    <w:p w:rsidR="00E37443" w:rsidRDefault="00E37443" w:rsidP="00E37443">
      <w:pPr>
        <w:pBdr>
          <w:top w:val="single" w:sz="4" w:space="1" w:color="auto"/>
          <w:bottom w:val="single" w:sz="4" w:space="1" w:color="auto"/>
        </w:pBdr>
        <w:jc w:val="center"/>
        <w:rPr>
          <w:rFonts w:ascii="Arial" w:hAnsi="Arial"/>
          <w:b/>
          <w:sz w:val="56"/>
          <w:szCs w:val="56"/>
        </w:rPr>
      </w:pPr>
      <w:r w:rsidRPr="00E37443">
        <w:rPr>
          <w:rFonts w:ascii="Arial" w:hAnsi="Arial"/>
          <w:b/>
          <w:sz w:val="56"/>
          <w:szCs w:val="56"/>
        </w:rPr>
        <w:t>SEMINAR SERIES</w:t>
      </w:r>
    </w:p>
    <w:p w:rsidR="00590070" w:rsidRDefault="00590070" w:rsidP="00590070">
      <w:pPr>
        <w:jc w:val="center"/>
        <w:rPr>
          <w:rFonts w:ascii="Arial" w:hAnsi="Arial"/>
          <w:b/>
          <w:sz w:val="28"/>
          <w:szCs w:val="28"/>
        </w:rPr>
      </w:pPr>
    </w:p>
    <w:p w:rsidR="00E37443" w:rsidRPr="00590070" w:rsidRDefault="00590070" w:rsidP="00921C34">
      <w:pPr>
        <w:jc w:val="center"/>
        <w:rPr>
          <w:rFonts w:ascii="Arial" w:hAnsi="Arial"/>
          <w:b/>
          <w:sz w:val="28"/>
          <w:szCs w:val="28"/>
        </w:rPr>
      </w:pPr>
      <w:r w:rsidRPr="00590070">
        <w:rPr>
          <w:rFonts w:ascii="Arial" w:hAnsi="Arial"/>
          <w:b/>
          <w:sz w:val="28"/>
          <w:szCs w:val="28"/>
        </w:rPr>
        <w:t>The</w:t>
      </w:r>
      <w:r w:rsidR="00921C34">
        <w:rPr>
          <w:rFonts w:ascii="Arial" w:hAnsi="Arial"/>
          <w:b/>
          <w:sz w:val="28"/>
          <w:szCs w:val="28"/>
        </w:rPr>
        <w:t xml:space="preserve"> Division of Immunology (NHLS) invites you to attend the following seminar</w:t>
      </w:r>
    </w:p>
    <w:p w:rsidR="00590070" w:rsidRDefault="00590070" w:rsidP="00590070">
      <w:pPr>
        <w:jc w:val="center"/>
        <w:rPr>
          <w:rFonts w:ascii="Arial" w:hAnsi="Arial"/>
          <w:b/>
          <w:sz w:val="40"/>
          <w:szCs w:val="40"/>
          <w:u w:val="single"/>
        </w:rPr>
      </w:pPr>
    </w:p>
    <w:p w:rsidR="00E37443" w:rsidRPr="00E37443" w:rsidRDefault="00E37443" w:rsidP="00590070">
      <w:pPr>
        <w:jc w:val="center"/>
        <w:rPr>
          <w:rFonts w:ascii="Arial" w:hAnsi="Arial"/>
          <w:b/>
          <w:sz w:val="40"/>
          <w:szCs w:val="40"/>
          <w:u w:val="single"/>
        </w:rPr>
      </w:pPr>
      <w:r w:rsidRPr="00E37443">
        <w:rPr>
          <w:rFonts w:ascii="Arial" w:hAnsi="Arial"/>
          <w:b/>
          <w:sz w:val="40"/>
          <w:szCs w:val="40"/>
          <w:u w:val="single"/>
        </w:rPr>
        <w:t>Speaker</w:t>
      </w:r>
    </w:p>
    <w:p w:rsidR="00E37443" w:rsidRPr="00590070" w:rsidRDefault="00E37443" w:rsidP="00590070">
      <w:pPr>
        <w:jc w:val="center"/>
        <w:rPr>
          <w:rFonts w:ascii="Arial" w:hAnsi="Arial"/>
          <w:b/>
          <w:sz w:val="40"/>
          <w:szCs w:val="40"/>
        </w:rPr>
      </w:pPr>
      <w:r w:rsidRPr="00590070">
        <w:rPr>
          <w:rFonts w:ascii="Arial" w:hAnsi="Arial"/>
          <w:b/>
          <w:sz w:val="40"/>
          <w:szCs w:val="40"/>
        </w:rPr>
        <w:t>Dr Jonny Peter</w:t>
      </w:r>
    </w:p>
    <w:p w:rsidR="00E37443" w:rsidRDefault="00E37443" w:rsidP="00590070">
      <w:pPr>
        <w:jc w:val="center"/>
        <w:rPr>
          <w:rFonts w:ascii="Arial" w:hAnsi="Arial"/>
          <w:b/>
          <w:sz w:val="40"/>
          <w:szCs w:val="40"/>
        </w:rPr>
      </w:pPr>
    </w:p>
    <w:p w:rsidR="00E37443" w:rsidRPr="00E37443" w:rsidRDefault="00E37443" w:rsidP="00590070">
      <w:pPr>
        <w:jc w:val="center"/>
        <w:rPr>
          <w:rFonts w:ascii="Arial" w:hAnsi="Arial"/>
          <w:b/>
          <w:sz w:val="40"/>
          <w:szCs w:val="40"/>
          <w:u w:val="single"/>
        </w:rPr>
      </w:pPr>
      <w:r w:rsidRPr="00E37443">
        <w:rPr>
          <w:rFonts w:ascii="Arial" w:hAnsi="Arial"/>
          <w:b/>
          <w:sz w:val="40"/>
          <w:szCs w:val="40"/>
          <w:u w:val="single"/>
        </w:rPr>
        <w:t>Title</w:t>
      </w:r>
    </w:p>
    <w:p w:rsidR="00E37443" w:rsidRDefault="00E37443" w:rsidP="00590070">
      <w:pPr>
        <w:jc w:val="center"/>
        <w:rPr>
          <w:rFonts w:ascii="Arial" w:hAnsi="Arial" w:cs="Arial"/>
          <w:b/>
          <w:sz w:val="40"/>
          <w:szCs w:val="40"/>
          <w:lang w:val="en-US"/>
        </w:rPr>
      </w:pPr>
      <w:r w:rsidRPr="00E37443">
        <w:rPr>
          <w:rFonts w:ascii="Arial" w:hAnsi="Arial" w:cs="Arial"/>
          <w:b/>
          <w:sz w:val="40"/>
          <w:szCs w:val="40"/>
          <w:lang w:val="en-US"/>
        </w:rPr>
        <w:t>“HLA and drug allergy”</w:t>
      </w:r>
    </w:p>
    <w:p w:rsidR="00590070" w:rsidRDefault="00590070" w:rsidP="00590070">
      <w:pPr>
        <w:jc w:val="center"/>
        <w:rPr>
          <w:rFonts w:ascii="Arial" w:hAnsi="Arial" w:cs="Arial"/>
          <w:b/>
          <w:sz w:val="40"/>
          <w:szCs w:val="40"/>
          <w:u w:val="single"/>
          <w:lang w:val="en-US"/>
        </w:rPr>
      </w:pPr>
    </w:p>
    <w:p w:rsidR="00E37443" w:rsidRDefault="00E37443" w:rsidP="00590070">
      <w:pPr>
        <w:jc w:val="center"/>
        <w:rPr>
          <w:rFonts w:ascii="Arial" w:hAnsi="Arial" w:cs="Arial"/>
          <w:b/>
          <w:sz w:val="40"/>
          <w:szCs w:val="40"/>
          <w:u w:val="single"/>
          <w:lang w:val="en-US"/>
        </w:rPr>
      </w:pPr>
      <w:r w:rsidRPr="00E37443">
        <w:rPr>
          <w:rFonts w:ascii="Arial" w:hAnsi="Arial" w:cs="Arial"/>
          <w:b/>
          <w:sz w:val="40"/>
          <w:szCs w:val="40"/>
          <w:u w:val="single"/>
          <w:lang w:val="en-US"/>
        </w:rPr>
        <w:t>Venue</w:t>
      </w:r>
    </w:p>
    <w:p w:rsidR="00E37443" w:rsidRDefault="00E37443" w:rsidP="00590070">
      <w:pPr>
        <w:jc w:val="center"/>
        <w:rPr>
          <w:rFonts w:ascii="Arial" w:hAnsi="Arial" w:cs="Arial"/>
          <w:b/>
          <w:sz w:val="32"/>
          <w:szCs w:val="32"/>
          <w:lang w:val="en-US"/>
        </w:rPr>
      </w:pPr>
      <w:r w:rsidRPr="00590070">
        <w:rPr>
          <w:rFonts w:ascii="Arial" w:hAnsi="Arial" w:cs="Arial"/>
          <w:b/>
          <w:sz w:val="32"/>
          <w:szCs w:val="32"/>
          <w:lang w:val="en-US"/>
        </w:rPr>
        <w:t>South African Bone Marrow Registry</w:t>
      </w:r>
      <w:r w:rsidR="00590070" w:rsidRPr="00590070">
        <w:rPr>
          <w:rFonts w:ascii="Arial" w:hAnsi="Arial" w:cs="Arial"/>
          <w:b/>
          <w:sz w:val="32"/>
          <w:szCs w:val="32"/>
          <w:lang w:val="en-US"/>
        </w:rPr>
        <w:t xml:space="preserve"> Seminar Room</w:t>
      </w:r>
    </w:p>
    <w:p w:rsidR="00590070" w:rsidRPr="00590070" w:rsidRDefault="00921C34" w:rsidP="00590070">
      <w:pPr>
        <w:jc w:val="center"/>
        <w:rPr>
          <w:rFonts w:ascii="Arial" w:hAnsi="Arial" w:cs="Arial"/>
          <w:b/>
          <w:sz w:val="32"/>
          <w:szCs w:val="32"/>
          <w:lang w:val="en-US"/>
        </w:rPr>
      </w:pPr>
      <w:r>
        <w:rPr>
          <w:rFonts w:ascii="Arial" w:hAnsi="Arial" w:cs="Arial"/>
          <w:b/>
          <w:sz w:val="32"/>
          <w:szCs w:val="32"/>
          <w:lang w:val="en-US"/>
        </w:rPr>
        <w:t xml:space="preserve"> J57, GSH Old </w:t>
      </w:r>
      <w:r w:rsidR="00E06696">
        <w:rPr>
          <w:rFonts w:ascii="Arial" w:hAnsi="Arial" w:cs="Arial"/>
          <w:b/>
          <w:sz w:val="32"/>
          <w:szCs w:val="32"/>
          <w:lang w:val="en-US"/>
        </w:rPr>
        <w:t xml:space="preserve">Out-Patient’s </w:t>
      </w:r>
      <w:r>
        <w:rPr>
          <w:rFonts w:ascii="Arial" w:hAnsi="Arial" w:cs="Arial"/>
          <w:b/>
          <w:sz w:val="32"/>
          <w:szCs w:val="32"/>
          <w:lang w:val="en-US"/>
        </w:rPr>
        <w:t xml:space="preserve">Building </w:t>
      </w:r>
    </w:p>
    <w:p w:rsidR="00B8698C" w:rsidRDefault="00B8698C" w:rsidP="00590070">
      <w:pPr>
        <w:jc w:val="center"/>
        <w:rPr>
          <w:rFonts w:ascii="Arial" w:hAnsi="Arial" w:cs="Arial"/>
          <w:sz w:val="28"/>
          <w:szCs w:val="28"/>
          <w:lang w:val="en-US"/>
        </w:rPr>
      </w:pPr>
    </w:p>
    <w:p w:rsidR="00B8698C" w:rsidRPr="00B8698C" w:rsidRDefault="00B8698C" w:rsidP="00B8698C">
      <w:pPr>
        <w:jc w:val="center"/>
        <w:rPr>
          <w:rFonts w:ascii="Arial" w:hAnsi="Arial" w:cs="Arial"/>
          <w:sz w:val="28"/>
          <w:szCs w:val="28"/>
          <w:lang w:val="en-US"/>
        </w:rPr>
      </w:pPr>
      <w:r w:rsidRPr="00B8698C">
        <w:rPr>
          <w:rFonts w:ascii="Arial" w:hAnsi="Arial" w:cs="Arial"/>
          <w:noProof/>
          <w:sz w:val="28"/>
          <w:szCs w:val="28"/>
          <w:lang w:eastAsia="en-ZA"/>
        </w:rPr>
        <w:drawing>
          <wp:inline distT="0" distB="0" distL="0" distR="0" wp14:anchorId="0B316093" wp14:editId="0052B063">
            <wp:extent cx="2403817" cy="878339"/>
            <wp:effectExtent l="0" t="0" r="9525" b="1079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6"/>
                    <a:srcRect/>
                    <a:stretch/>
                  </pic:blipFill>
                  <pic:spPr>
                    <a:xfrm>
                      <a:off x="0" y="0"/>
                      <a:ext cx="2404425" cy="878561"/>
                    </a:xfrm>
                    <a:prstGeom prst="rect">
                      <a:avLst/>
                    </a:prstGeom>
                  </pic:spPr>
                </pic:pic>
              </a:graphicData>
            </a:graphic>
          </wp:inline>
        </w:drawing>
      </w:r>
    </w:p>
    <w:p w:rsidR="00B8698C" w:rsidRDefault="00B8698C" w:rsidP="00B8698C">
      <w:pPr>
        <w:jc w:val="center"/>
        <w:rPr>
          <w:rFonts w:ascii="Arial" w:hAnsi="Arial" w:cs="Arial"/>
          <w:b/>
          <w:sz w:val="40"/>
          <w:szCs w:val="40"/>
          <w:u w:val="single"/>
          <w:lang w:val="en-US"/>
        </w:rPr>
      </w:pPr>
    </w:p>
    <w:p w:rsidR="00E37443" w:rsidRPr="00590070" w:rsidRDefault="00E37443" w:rsidP="00B8698C">
      <w:pPr>
        <w:jc w:val="center"/>
        <w:rPr>
          <w:rFonts w:ascii="Arial" w:hAnsi="Arial" w:cs="Arial"/>
          <w:b/>
          <w:sz w:val="40"/>
          <w:szCs w:val="40"/>
          <w:u w:val="single"/>
          <w:lang w:val="en-US"/>
        </w:rPr>
      </w:pPr>
      <w:r w:rsidRPr="00590070">
        <w:rPr>
          <w:rFonts w:ascii="Arial" w:hAnsi="Arial" w:cs="Arial"/>
          <w:b/>
          <w:sz w:val="40"/>
          <w:szCs w:val="40"/>
          <w:u w:val="single"/>
          <w:lang w:val="en-US"/>
        </w:rPr>
        <w:t>Date and Time</w:t>
      </w:r>
    </w:p>
    <w:p w:rsidR="00590070" w:rsidRDefault="00590070" w:rsidP="00590070">
      <w:pPr>
        <w:jc w:val="center"/>
        <w:rPr>
          <w:rFonts w:ascii="Arial" w:hAnsi="Arial" w:cs="Arial"/>
          <w:b/>
          <w:sz w:val="32"/>
          <w:szCs w:val="32"/>
          <w:lang w:val="en-US"/>
        </w:rPr>
      </w:pPr>
      <w:r>
        <w:rPr>
          <w:rFonts w:ascii="Arial" w:hAnsi="Arial" w:cs="Arial"/>
          <w:b/>
          <w:sz w:val="32"/>
          <w:szCs w:val="32"/>
          <w:lang w:val="en-US"/>
        </w:rPr>
        <w:t xml:space="preserve">Tuesday, </w:t>
      </w:r>
      <w:r w:rsidR="00F43372">
        <w:rPr>
          <w:rFonts w:ascii="Arial" w:hAnsi="Arial" w:cs="Arial"/>
          <w:b/>
          <w:sz w:val="32"/>
          <w:szCs w:val="32"/>
          <w:lang w:val="en-US"/>
        </w:rPr>
        <w:t>9 June</w:t>
      </w:r>
      <w:r>
        <w:rPr>
          <w:rFonts w:ascii="Arial" w:hAnsi="Arial" w:cs="Arial"/>
          <w:b/>
          <w:sz w:val="32"/>
          <w:szCs w:val="32"/>
          <w:lang w:val="en-US"/>
        </w:rPr>
        <w:t xml:space="preserve"> 2015 </w:t>
      </w:r>
    </w:p>
    <w:p w:rsidR="00590070" w:rsidRPr="00590070" w:rsidRDefault="00590070" w:rsidP="00590070">
      <w:pPr>
        <w:jc w:val="center"/>
        <w:rPr>
          <w:rFonts w:ascii="Arial" w:hAnsi="Arial" w:cs="Arial"/>
          <w:b/>
          <w:sz w:val="32"/>
          <w:szCs w:val="32"/>
          <w:lang w:val="en-US"/>
        </w:rPr>
      </w:pPr>
      <w:r w:rsidRPr="00590070">
        <w:rPr>
          <w:rFonts w:ascii="Arial" w:hAnsi="Arial" w:cs="Arial"/>
          <w:b/>
          <w:sz w:val="32"/>
          <w:szCs w:val="32"/>
          <w:lang w:val="en-US"/>
        </w:rPr>
        <w:t>12h30-13h30</w:t>
      </w:r>
    </w:p>
    <w:p w:rsidR="00590070" w:rsidRDefault="00590070" w:rsidP="00590070">
      <w:pPr>
        <w:widowControl w:val="0"/>
        <w:autoSpaceDE w:val="0"/>
        <w:autoSpaceDN w:val="0"/>
        <w:adjustRightInd w:val="0"/>
        <w:ind w:left="-709"/>
        <w:jc w:val="both"/>
        <w:rPr>
          <w:rFonts w:ascii="Arial" w:hAnsi="Arial" w:cs="Arial"/>
          <w:sz w:val="20"/>
          <w:szCs w:val="20"/>
        </w:rPr>
      </w:pPr>
    </w:p>
    <w:p w:rsidR="00E37443" w:rsidRPr="00590070" w:rsidRDefault="00E37443" w:rsidP="00E37443">
      <w:pPr>
        <w:widowControl w:val="0"/>
        <w:autoSpaceDE w:val="0"/>
        <w:autoSpaceDN w:val="0"/>
        <w:adjustRightInd w:val="0"/>
        <w:ind w:left="-709"/>
        <w:jc w:val="both"/>
        <w:rPr>
          <w:rFonts w:ascii="Arial" w:hAnsi="Arial" w:cs="Arial"/>
          <w:sz w:val="20"/>
          <w:szCs w:val="20"/>
        </w:rPr>
      </w:pPr>
      <w:r w:rsidRPr="00590070">
        <w:rPr>
          <w:rFonts w:ascii="Arial" w:hAnsi="Arial" w:cs="Arial"/>
          <w:sz w:val="20"/>
          <w:szCs w:val="20"/>
        </w:rPr>
        <w:t xml:space="preserve">Jonathan Peter is a physician, specialised in internal medicine at the University of Cape Town, South Africa. He is the recipient of several awards for medical training including the Suzman Medal for Fellowship of the College of Physicians in 2009. His clinical and research interests include: i) primary immunodeficiency diseases, ii) the immune- pathogenesis and –therapy of TB including TB vaccines, and iii) the development and validation of rapid diagnostics suitable for use in resource-limited, HIV-endemic settings. He completed his PhD, focused on novel diagnostic approaches for smear negative and sputum scarce TB including urinary LAM, under the supervision of Professor Keertan Dheda at the UCT Lung Infection and Immunity unit. Jonathan has over 45 publications in high impact factor journals, and H-index of 14, and has received support from several prestigious grants including a Discovery Academic Fellowship, a NIH Fogarty International Clinical Fellowship, and Carnegie Academic Fellowship. Jonathan recently completed a Oxford Nuffield Medical Fellow with a joint appointment in Clinical Immunology, John Radcliffe Hospital and TB vaccinology, Jenner Vaccine Institute. In February 2015 he took up fulltime post in the division of Clinical Immunology and Allergology at UCT where he continues his work as a clinician scientist. </w:t>
      </w:r>
    </w:p>
    <w:sectPr w:rsidR="00E37443" w:rsidRPr="00590070" w:rsidSect="00E37443">
      <w:pgSz w:w="11900" w:h="16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43"/>
    <w:rsid w:val="0001114B"/>
    <w:rsid w:val="00590070"/>
    <w:rsid w:val="005E2BF3"/>
    <w:rsid w:val="00921C34"/>
    <w:rsid w:val="00B8698C"/>
    <w:rsid w:val="00E06696"/>
    <w:rsid w:val="00E37443"/>
    <w:rsid w:val="00F4337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1633560-54D7-473C-8D84-2E6D6B59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443"/>
    <w:rPr>
      <w:rFonts w:ascii="Lucida Grande" w:hAnsi="Lucida Grande"/>
      <w:sz w:val="18"/>
      <w:szCs w:val="18"/>
    </w:rPr>
  </w:style>
  <w:style w:type="character" w:customStyle="1" w:styleId="BalloonTextChar">
    <w:name w:val="Balloon Text Char"/>
    <w:basedOn w:val="DefaultParagraphFont"/>
    <w:link w:val="BalloonText"/>
    <w:uiPriority w:val="99"/>
    <w:semiHidden/>
    <w:rsid w:val="00E3744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Muazzam Jacobs</dc:creator>
  <cp:keywords/>
  <dc:description/>
  <cp:lastModifiedBy>Windows User</cp:lastModifiedBy>
  <cp:revision>2</cp:revision>
  <cp:lastPrinted>2015-05-15T12:32:00Z</cp:lastPrinted>
  <dcterms:created xsi:type="dcterms:W3CDTF">2015-06-05T09:03:00Z</dcterms:created>
  <dcterms:modified xsi:type="dcterms:W3CDTF">2015-06-05T09:03:00Z</dcterms:modified>
</cp:coreProperties>
</file>