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F4D" w:rsidRDefault="00144F4D">
      <w:pPr>
        <w:pStyle w:val="BodyText"/>
        <w:ind w:left="567" w:right="567"/>
        <w:jc w:val="center"/>
        <w:rPr>
          <w:b/>
        </w:rPr>
      </w:pPr>
    </w:p>
    <w:p w:rsidR="00144F4D" w:rsidRPr="002D2A78" w:rsidRDefault="00144F4D">
      <w:pPr>
        <w:pStyle w:val="BodyText"/>
        <w:ind w:left="567" w:right="567"/>
        <w:jc w:val="center"/>
        <w:rPr>
          <w:rFonts w:ascii="Cambria" w:hAnsi="Cambria" w:cs="Arial"/>
          <w:b/>
        </w:rPr>
      </w:pPr>
    </w:p>
    <w:p w:rsidR="00A2758B" w:rsidRDefault="00A2758B" w:rsidP="00A2758B">
      <w:pPr>
        <w:pStyle w:val="BodyText"/>
        <w:ind w:left="567" w:right="567"/>
        <w:jc w:val="center"/>
        <w:rPr>
          <w:rFonts w:ascii="Cambria" w:hAnsi="Cambria" w:cs="Arial"/>
          <w:b/>
        </w:rPr>
      </w:pPr>
      <w:r>
        <w:rPr>
          <w:rFonts w:ascii="Cambria" w:hAnsi="Cambria" w:cs="Arial"/>
          <w:b/>
        </w:rPr>
        <w:t>Nomination of a member of the academic staff at the rank of Associate Professor</w:t>
      </w:r>
    </w:p>
    <w:p w:rsidR="00A2758B" w:rsidRDefault="00A2758B" w:rsidP="00A2758B">
      <w:pPr>
        <w:pStyle w:val="BodyText"/>
        <w:ind w:left="567" w:right="567"/>
        <w:jc w:val="center"/>
        <w:rPr>
          <w:rFonts w:ascii="Cambria" w:hAnsi="Cambria" w:cs="Arial"/>
          <w:b/>
        </w:rPr>
      </w:pPr>
      <w:r>
        <w:rPr>
          <w:rFonts w:ascii="Cambria" w:hAnsi="Cambria" w:cs="Arial"/>
          <w:b/>
        </w:rPr>
        <w:t xml:space="preserve"> </w:t>
      </w:r>
      <w:proofErr w:type="gramStart"/>
      <w:r>
        <w:rPr>
          <w:rFonts w:ascii="Cambria" w:hAnsi="Cambria" w:cs="Arial"/>
          <w:b/>
        </w:rPr>
        <w:t>to</w:t>
      </w:r>
      <w:proofErr w:type="gramEnd"/>
      <w:r>
        <w:rPr>
          <w:rFonts w:ascii="Cambria" w:hAnsi="Cambria" w:cs="Arial"/>
          <w:b/>
        </w:rPr>
        <w:t xml:space="preserve"> serve on the Faculty Promotions and Remuneration Committee for 2014</w:t>
      </w:r>
    </w:p>
    <w:p w:rsidR="00A2758B" w:rsidRDefault="00A2758B" w:rsidP="00A2758B">
      <w:pPr>
        <w:rPr>
          <w:rFonts w:ascii="Cambria" w:hAnsi="Cambria" w:cs="Arial"/>
          <w:sz w:val="24"/>
        </w:rPr>
      </w:pPr>
    </w:p>
    <w:p w:rsidR="00A2758B" w:rsidRDefault="00A2758B" w:rsidP="00A2758B">
      <w:pPr>
        <w:tabs>
          <w:tab w:val="left" w:pos="426"/>
        </w:tabs>
        <w:rPr>
          <w:rFonts w:ascii="Cambria" w:hAnsi="Cambria" w:cs="Arial"/>
          <w:sz w:val="24"/>
        </w:rPr>
      </w:pPr>
    </w:p>
    <w:p w:rsidR="00A2758B" w:rsidRDefault="00A2758B" w:rsidP="00A2758B">
      <w:pPr>
        <w:tabs>
          <w:tab w:val="left" w:pos="426"/>
        </w:tabs>
        <w:rPr>
          <w:rFonts w:ascii="Cambria" w:hAnsi="Cambria" w:cs="Arial"/>
          <w:b/>
          <w:sz w:val="24"/>
          <w:u w:val="single"/>
        </w:rPr>
      </w:pPr>
      <w:r>
        <w:rPr>
          <w:rFonts w:ascii="Cambria" w:hAnsi="Cambria" w:cs="Arial"/>
          <w:sz w:val="24"/>
        </w:rPr>
        <w:t xml:space="preserve">The composition of the Faculty Promotions and Remuneration Committee includes a member of the </w:t>
      </w:r>
      <w:r>
        <w:rPr>
          <w:rFonts w:ascii="Cambria" w:hAnsi="Cambria" w:cs="Arial"/>
          <w:b/>
          <w:sz w:val="24"/>
        </w:rPr>
        <w:t xml:space="preserve">permanent </w:t>
      </w:r>
      <w:r>
        <w:rPr>
          <w:rFonts w:ascii="Cambria" w:hAnsi="Cambria" w:cs="Arial"/>
          <w:sz w:val="24"/>
        </w:rPr>
        <w:t xml:space="preserve">academic staff at the rank of Associate Professor </w:t>
      </w:r>
      <w:r>
        <w:rPr>
          <w:rFonts w:ascii="Cambria" w:hAnsi="Cambria" w:cs="Arial"/>
          <w:b/>
          <w:i/>
          <w:iCs/>
          <w:sz w:val="24"/>
          <w:u w:val="single"/>
        </w:rPr>
        <w:t>chosen by Associate Professors</w:t>
      </w:r>
      <w:r>
        <w:rPr>
          <w:rFonts w:ascii="Cambria" w:hAnsi="Cambria" w:cs="Arial"/>
          <w:sz w:val="24"/>
        </w:rPr>
        <w:t xml:space="preserve"> in the Faculty.</w:t>
      </w:r>
    </w:p>
    <w:p w:rsidR="00A2758B" w:rsidRDefault="00A2758B" w:rsidP="00A2758B">
      <w:pPr>
        <w:tabs>
          <w:tab w:val="left" w:pos="426"/>
        </w:tabs>
        <w:rPr>
          <w:rFonts w:ascii="Cambria" w:hAnsi="Cambria" w:cs="Arial"/>
          <w:sz w:val="24"/>
        </w:rPr>
      </w:pPr>
    </w:p>
    <w:p w:rsidR="00A2758B" w:rsidRDefault="00A2758B" w:rsidP="00A2758B">
      <w:pPr>
        <w:rPr>
          <w:rFonts w:ascii="Cambria" w:hAnsi="Cambria" w:cs="Arial"/>
          <w:sz w:val="24"/>
        </w:rPr>
      </w:pPr>
      <w:r>
        <w:rPr>
          <w:rFonts w:ascii="Cambria" w:hAnsi="Cambria" w:cs="Arial"/>
          <w:sz w:val="24"/>
        </w:rPr>
        <w:t xml:space="preserve">You are invited to submit the name of a member of the permanent academic staff at the rank of Associate Professor to serve on the Faculty Promotions and Remuneration Committee for 2014.  </w:t>
      </w:r>
    </w:p>
    <w:p w:rsidR="00A2758B" w:rsidRDefault="00A2758B" w:rsidP="00A2758B">
      <w:pPr>
        <w:rPr>
          <w:rFonts w:ascii="Cambria" w:hAnsi="Cambria" w:cs="Arial"/>
          <w:sz w:val="24"/>
        </w:rPr>
      </w:pPr>
    </w:p>
    <w:p w:rsidR="00A2758B" w:rsidRDefault="00A2758B" w:rsidP="00A2758B">
      <w:pPr>
        <w:rPr>
          <w:rFonts w:ascii="Cambria" w:hAnsi="Cambria" w:cs="Arial"/>
          <w:i/>
          <w:sz w:val="24"/>
        </w:rPr>
      </w:pPr>
      <w:r>
        <w:rPr>
          <w:rFonts w:ascii="Cambria" w:hAnsi="Cambria" w:cs="Arial"/>
          <w:i/>
          <w:sz w:val="24"/>
        </w:rPr>
        <w:t>Please ensure that anyone you nominate is willing to serve on the Committee and is available full day on 10 September 2014, the date and time at which the Committee sits.</w:t>
      </w:r>
    </w:p>
    <w:p w:rsidR="00A2758B" w:rsidRDefault="00A2758B" w:rsidP="00A2758B">
      <w:pPr>
        <w:rPr>
          <w:rFonts w:ascii="Cambria" w:hAnsi="Cambria" w:cs="Arial"/>
          <w:sz w:val="24"/>
        </w:rPr>
      </w:pPr>
    </w:p>
    <w:p w:rsidR="00A2758B" w:rsidRDefault="00A2758B" w:rsidP="00A2758B">
      <w:pPr>
        <w:rPr>
          <w:rFonts w:ascii="Cambria" w:hAnsi="Cambria" w:cs="Arial"/>
          <w:sz w:val="24"/>
        </w:rPr>
      </w:pPr>
      <w:r>
        <w:rPr>
          <w:rFonts w:ascii="Cambria" w:hAnsi="Cambria" w:cs="Arial"/>
          <w:sz w:val="24"/>
        </w:rPr>
        <w:t xml:space="preserve">Nominations can be emailed to Alison Tomlinson, Senior HR Practitioner, </w:t>
      </w:r>
      <w:r w:rsidR="005A57F3">
        <w:rPr>
          <w:rFonts w:ascii="Cambria" w:hAnsi="Cambria" w:cs="Arial"/>
          <w:sz w:val="24"/>
        </w:rPr>
        <w:t xml:space="preserve">on </w:t>
      </w:r>
      <w:hyperlink r:id="rId5" w:history="1">
        <w:r>
          <w:rPr>
            <w:rStyle w:val="Hyperlink"/>
            <w:rFonts w:ascii="Cambria" w:hAnsi="Cambria" w:cs="Arial"/>
            <w:sz w:val="24"/>
          </w:rPr>
          <w:t>alison.tomlinson@uct.ac.za</w:t>
        </w:r>
      </w:hyperlink>
      <w:r>
        <w:rPr>
          <w:rFonts w:ascii="Cambria" w:hAnsi="Cambria" w:cs="Arial"/>
          <w:sz w:val="24"/>
        </w:rPr>
        <w:t xml:space="preserve"> by no later than </w:t>
      </w:r>
      <w:r w:rsidR="007B70C5">
        <w:rPr>
          <w:rFonts w:ascii="Cambria" w:hAnsi="Cambria" w:cs="Arial"/>
          <w:b/>
          <w:bCs/>
          <w:i/>
          <w:iCs/>
          <w:sz w:val="24"/>
        </w:rPr>
        <w:t>16h30 on Monday 21</w:t>
      </w:r>
      <w:bookmarkStart w:id="0" w:name="_GoBack"/>
      <w:bookmarkEnd w:id="0"/>
      <w:r>
        <w:rPr>
          <w:rFonts w:ascii="Cambria" w:hAnsi="Cambria" w:cs="Arial"/>
          <w:b/>
          <w:bCs/>
          <w:i/>
          <w:iCs/>
          <w:sz w:val="24"/>
        </w:rPr>
        <w:t xml:space="preserve"> July 2014.</w:t>
      </w:r>
    </w:p>
    <w:p w:rsidR="00A2758B" w:rsidRDefault="00A2758B" w:rsidP="00A2758B">
      <w:pPr>
        <w:rPr>
          <w:rFonts w:ascii="Cambria" w:hAnsi="Cambria" w:cs="Arial"/>
          <w:sz w:val="24"/>
        </w:rPr>
      </w:pPr>
    </w:p>
    <w:p w:rsidR="00A2758B" w:rsidRDefault="00A2758B" w:rsidP="00A2758B">
      <w:pPr>
        <w:tabs>
          <w:tab w:val="left" w:pos="284"/>
          <w:tab w:val="left" w:pos="3969"/>
          <w:tab w:val="right" w:leader="dot" w:pos="7938"/>
        </w:tabs>
        <w:ind w:left="284"/>
        <w:rPr>
          <w:rFonts w:ascii="Cambria" w:hAnsi="Cambria"/>
          <w:sz w:val="24"/>
        </w:rPr>
      </w:pPr>
    </w:p>
    <w:p w:rsidR="00A2758B" w:rsidRDefault="00A2758B" w:rsidP="00732681">
      <w:pPr>
        <w:pStyle w:val="BodyText"/>
        <w:ind w:left="567" w:right="567"/>
        <w:jc w:val="center"/>
        <w:rPr>
          <w:rFonts w:ascii="Cambria" w:hAnsi="Cambria" w:cs="Arial"/>
          <w:b/>
        </w:rPr>
      </w:pPr>
    </w:p>
    <w:p w:rsidR="00A2758B" w:rsidRDefault="00A2758B" w:rsidP="00732681">
      <w:pPr>
        <w:pStyle w:val="BodyText"/>
        <w:ind w:left="567" w:right="567"/>
        <w:jc w:val="center"/>
        <w:rPr>
          <w:rFonts w:ascii="Cambria" w:hAnsi="Cambria" w:cs="Arial"/>
          <w:b/>
        </w:rPr>
      </w:pPr>
    </w:p>
    <w:sectPr w:rsidR="00A2758B" w:rsidSect="00D84BAD">
      <w:pgSz w:w="11906" w:h="16838"/>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F4D"/>
    <w:rsid w:val="000056AC"/>
    <w:rsid w:val="000805BE"/>
    <w:rsid w:val="00144F4D"/>
    <w:rsid w:val="00163F78"/>
    <w:rsid w:val="002959E8"/>
    <w:rsid w:val="002D2A78"/>
    <w:rsid w:val="00340F79"/>
    <w:rsid w:val="005A57F3"/>
    <w:rsid w:val="006A1178"/>
    <w:rsid w:val="00732681"/>
    <w:rsid w:val="007B70C5"/>
    <w:rsid w:val="008219BA"/>
    <w:rsid w:val="008B6273"/>
    <w:rsid w:val="00903240"/>
    <w:rsid w:val="009A325A"/>
    <w:rsid w:val="00A2758B"/>
    <w:rsid w:val="00A8535C"/>
    <w:rsid w:val="00B2098B"/>
    <w:rsid w:val="00CF0B0F"/>
    <w:rsid w:val="00D614DE"/>
    <w:rsid w:val="00D84BAD"/>
    <w:rsid w:val="00E1446E"/>
    <w:rsid w:val="00E724EF"/>
    <w:rsid w:val="00E81678"/>
    <w:rsid w:val="00ED7C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4BAD"/>
    <w:rPr>
      <w:lang w:val="en-GB" w:eastAsia="en-US"/>
    </w:rPr>
  </w:style>
  <w:style w:type="paragraph" w:styleId="Heading1">
    <w:name w:val="heading 1"/>
    <w:basedOn w:val="Normal"/>
    <w:next w:val="Normal"/>
    <w:qFormat/>
    <w:rsid w:val="00D84BAD"/>
    <w:pPr>
      <w:keepNext/>
      <w:jc w:val="center"/>
      <w:outlineLvl w:val="0"/>
    </w:pPr>
    <w:rPr>
      <w:b/>
      <w:sz w:val="24"/>
    </w:rPr>
  </w:style>
  <w:style w:type="paragraph" w:styleId="Heading2">
    <w:name w:val="heading 2"/>
    <w:basedOn w:val="Normal"/>
    <w:next w:val="Normal"/>
    <w:qFormat/>
    <w:rsid w:val="00D84BAD"/>
    <w:pPr>
      <w:keepNext/>
      <w:tabs>
        <w:tab w:val="left" w:pos="284"/>
        <w:tab w:val="left" w:pos="3969"/>
        <w:tab w:val="right" w:leader="dot" w:pos="7938"/>
      </w:tabs>
      <w:ind w:left="284"/>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BAD"/>
    <w:pPr>
      <w:tabs>
        <w:tab w:val="left" w:pos="426"/>
      </w:tabs>
      <w:ind w:left="720" w:hanging="294"/>
    </w:pPr>
    <w:rPr>
      <w:sz w:val="24"/>
    </w:rPr>
  </w:style>
  <w:style w:type="paragraph" w:styleId="BodyText">
    <w:name w:val="Body Text"/>
    <w:basedOn w:val="Normal"/>
    <w:link w:val="BodyTextChar"/>
    <w:rsid w:val="00D84BAD"/>
    <w:rPr>
      <w:sz w:val="24"/>
      <w:u w:val="single"/>
    </w:rPr>
  </w:style>
  <w:style w:type="character" w:styleId="Hyperlink">
    <w:name w:val="Hyperlink"/>
    <w:rsid w:val="00D84BAD"/>
    <w:rPr>
      <w:color w:val="0000FF"/>
      <w:u w:val="single"/>
    </w:rPr>
  </w:style>
  <w:style w:type="character" w:customStyle="1" w:styleId="BodyTextChar">
    <w:name w:val="Body Text Char"/>
    <w:link w:val="BodyText"/>
    <w:rsid w:val="00A2758B"/>
    <w:rPr>
      <w:sz w:val="24"/>
      <w:u w:val="single"/>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3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ison.tomlinson@uct.ac.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University of Cape Town</vt:lpstr>
    </vt:vector>
  </TitlesOfParts>
  <Company>University of Cape Town</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Cape Town</dc:title>
  <dc:creator>New Windows 98 User</dc:creator>
  <cp:lastModifiedBy>Alison Tomlinson</cp:lastModifiedBy>
  <cp:revision>2</cp:revision>
  <cp:lastPrinted>2003-06-12T10:11:00Z</cp:lastPrinted>
  <dcterms:created xsi:type="dcterms:W3CDTF">2014-07-14T06:12:00Z</dcterms:created>
  <dcterms:modified xsi:type="dcterms:W3CDTF">2014-07-14T06:12:00Z</dcterms:modified>
</cp:coreProperties>
</file>